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6DA5B" w14:textId="77777777" w:rsidR="0005251D" w:rsidRDefault="0005251D" w:rsidP="0005251D">
      <w:pPr>
        <w:spacing w:after="0" w:line="259" w:lineRule="auto"/>
        <w:ind w:left="0" w:right="655" w:firstLine="0"/>
        <w:jc w:val="center"/>
      </w:pPr>
      <w:bookmarkStart w:id="0" w:name="_Hlk508373242"/>
      <w:bookmarkEnd w:id="0"/>
      <w:r>
        <w:t xml:space="preserve">    </w:t>
      </w:r>
      <w:r w:rsidRPr="00AF5A12">
        <w:rPr>
          <w:b/>
          <w:noProof/>
          <w:sz w:val="20"/>
          <w:szCs w:val="20"/>
        </w:rPr>
        <w:drawing>
          <wp:inline distT="0" distB="0" distL="0" distR="0" wp14:anchorId="7AA81837" wp14:editId="1DB5F510">
            <wp:extent cx="4832985" cy="150696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04641" cy="1903474"/>
                    </a:xfrm>
                    <a:prstGeom prst="rect">
                      <a:avLst/>
                    </a:prstGeom>
                    <a:noFill/>
                    <a:ln w="9525">
                      <a:noFill/>
                      <a:miter lim="800000"/>
                      <a:headEnd/>
                      <a:tailEnd/>
                    </a:ln>
                  </pic:spPr>
                </pic:pic>
              </a:graphicData>
            </a:graphic>
          </wp:inline>
        </w:drawing>
      </w:r>
    </w:p>
    <w:p w14:paraId="3E82654E" w14:textId="25201271" w:rsidR="0005251D" w:rsidRDefault="0005251D" w:rsidP="009F16A7">
      <w:pPr>
        <w:spacing w:after="0" w:line="259" w:lineRule="auto"/>
        <w:ind w:left="0" w:right="0" w:firstLine="0"/>
      </w:pPr>
      <w:r>
        <w:rPr>
          <w:rFonts w:ascii="Calibri" w:eastAsia="Calibri" w:hAnsi="Calibri" w:cs="Calibri"/>
        </w:rPr>
        <w:t xml:space="preserve"> </w:t>
      </w:r>
    </w:p>
    <w:p w14:paraId="2B753C9A" w14:textId="77777777" w:rsidR="0005251D" w:rsidRDefault="0005251D" w:rsidP="0005251D">
      <w:pPr>
        <w:spacing w:after="0" w:line="259" w:lineRule="auto"/>
        <w:ind w:left="0" w:right="655" w:firstLine="0"/>
        <w:jc w:val="center"/>
      </w:pPr>
      <w:r>
        <w:rPr>
          <w:b/>
          <w:sz w:val="24"/>
        </w:rPr>
        <w:t xml:space="preserve"> </w:t>
      </w:r>
    </w:p>
    <w:p w14:paraId="4BA29C90" w14:textId="77777777" w:rsidR="0005251D" w:rsidRDefault="0005251D" w:rsidP="0005251D">
      <w:pPr>
        <w:spacing w:after="2" w:line="235" w:lineRule="auto"/>
        <w:ind w:left="730" w:right="2657" w:firstLine="710"/>
        <w:jc w:val="center"/>
        <w:rPr>
          <w:b/>
          <w:sz w:val="24"/>
        </w:rPr>
      </w:pPr>
      <w:r>
        <w:rPr>
          <w:b/>
          <w:sz w:val="24"/>
        </w:rPr>
        <w:t xml:space="preserve">           6721 West 138</w:t>
      </w:r>
      <w:r>
        <w:rPr>
          <w:b/>
          <w:sz w:val="24"/>
          <w:vertAlign w:val="superscript"/>
        </w:rPr>
        <w:t>th</w:t>
      </w:r>
      <w:r>
        <w:rPr>
          <w:b/>
          <w:sz w:val="24"/>
        </w:rPr>
        <w:t xml:space="preserve"> Terrace, #1711</w:t>
      </w:r>
    </w:p>
    <w:p w14:paraId="385D1821" w14:textId="77777777" w:rsidR="0005251D" w:rsidRDefault="0005251D" w:rsidP="0005251D">
      <w:pPr>
        <w:spacing w:after="2" w:line="235" w:lineRule="auto"/>
        <w:ind w:left="730" w:right="2657" w:firstLine="710"/>
        <w:jc w:val="center"/>
      </w:pPr>
      <w:r>
        <w:rPr>
          <w:b/>
          <w:sz w:val="24"/>
        </w:rPr>
        <w:t xml:space="preserve">          Overland Park, KS  66223</w:t>
      </w:r>
    </w:p>
    <w:p w14:paraId="66737F54" w14:textId="77777777" w:rsidR="0005251D" w:rsidRDefault="0005251D" w:rsidP="0005251D">
      <w:pPr>
        <w:spacing w:after="0" w:line="259" w:lineRule="auto"/>
        <w:ind w:left="2160" w:right="718" w:firstLine="720"/>
      </w:pPr>
      <w:r>
        <w:rPr>
          <w:b/>
          <w:sz w:val="24"/>
        </w:rPr>
        <w:t xml:space="preserve"> Telephone: (816) 726-7066</w:t>
      </w:r>
    </w:p>
    <w:p w14:paraId="77E8B572" w14:textId="77777777" w:rsidR="0005251D" w:rsidRDefault="0005251D" w:rsidP="0005251D">
      <w:pPr>
        <w:spacing w:after="2" w:line="235" w:lineRule="auto"/>
        <w:ind w:left="2170" w:right="2657" w:firstLine="710"/>
        <w:rPr>
          <w:b/>
          <w:sz w:val="24"/>
        </w:rPr>
      </w:pPr>
      <w:r>
        <w:rPr>
          <w:b/>
          <w:sz w:val="24"/>
        </w:rPr>
        <w:t xml:space="preserve">        Fax: (913) 549-3816</w:t>
      </w:r>
    </w:p>
    <w:p w14:paraId="3585C0E3" w14:textId="77777777" w:rsidR="0005251D" w:rsidRPr="00B76731" w:rsidRDefault="0005251D" w:rsidP="0005251D">
      <w:pPr>
        <w:spacing w:after="2" w:line="235" w:lineRule="auto"/>
        <w:ind w:left="730" w:right="2657" w:firstLine="0"/>
        <w:jc w:val="center"/>
        <w:rPr>
          <w:b/>
          <w:sz w:val="24"/>
        </w:rPr>
      </w:pPr>
      <w:r w:rsidRPr="00B76731">
        <w:rPr>
          <w:b/>
          <w:color w:val="0563C1"/>
          <w:sz w:val="24"/>
        </w:rPr>
        <w:t xml:space="preserve">           </w:t>
      </w:r>
      <w:r>
        <w:rPr>
          <w:b/>
          <w:color w:val="0563C1"/>
          <w:sz w:val="24"/>
        </w:rPr>
        <w:t xml:space="preserve">          </w:t>
      </w:r>
      <w:r w:rsidRPr="00B76731">
        <w:rPr>
          <w:b/>
          <w:color w:val="0563C1"/>
          <w:sz w:val="24"/>
        </w:rPr>
        <w:t xml:space="preserve"> </w:t>
      </w:r>
      <w:hyperlink r:id="rId6" w:history="1">
        <w:r w:rsidRPr="00B76731">
          <w:rPr>
            <w:rStyle w:val="Hyperlink"/>
            <w:b/>
            <w:sz w:val="24"/>
            <w:u w:val="none"/>
          </w:rPr>
          <w:t>www.vzdcap.com</w:t>
        </w:r>
      </w:hyperlink>
      <w:hyperlink r:id="rId7">
        <w:r w:rsidRPr="00B76731">
          <w:rPr>
            <w:b/>
            <w:sz w:val="24"/>
          </w:rPr>
          <w:t xml:space="preserve"> </w:t>
        </w:r>
      </w:hyperlink>
    </w:p>
    <w:p w14:paraId="6745A2A6" w14:textId="77777777" w:rsidR="0005251D" w:rsidRDefault="0005251D" w:rsidP="0005251D">
      <w:pPr>
        <w:spacing w:after="0" w:line="259" w:lineRule="auto"/>
        <w:ind w:left="0" w:right="655" w:firstLine="0"/>
        <w:jc w:val="center"/>
      </w:pPr>
    </w:p>
    <w:p w14:paraId="757DA081" w14:textId="77777777" w:rsidR="0005251D" w:rsidRDefault="0005251D" w:rsidP="0005251D">
      <w:pPr>
        <w:spacing w:after="0" w:line="259" w:lineRule="auto"/>
        <w:ind w:right="715"/>
        <w:jc w:val="center"/>
      </w:pPr>
      <w:r>
        <w:rPr>
          <w:b/>
          <w:i/>
          <w:sz w:val="24"/>
        </w:rPr>
        <w:t>Form ADV Part 2A – Firm Brochure</w:t>
      </w:r>
    </w:p>
    <w:p w14:paraId="6F836BC6" w14:textId="77777777" w:rsidR="0005251D" w:rsidRDefault="0005251D" w:rsidP="0005251D">
      <w:pPr>
        <w:spacing w:after="0" w:line="259" w:lineRule="auto"/>
        <w:ind w:left="0" w:right="655" w:firstLine="0"/>
        <w:jc w:val="center"/>
      </w:pPr>
    </w:p>
    <w:p w14:paraId="1FCA6EF6" w14:textId="77777777" w:rsidR="0005251D" w:rsidRDefault="0005251D" w:rsidP="0005251D">
      <w:pPr>
        <w:spacing w:after="0" w:line="259" w:lineRule="auto"/>
        <w:ind w:right="718"/>
        <w:jc w:val="center"/>
        <w:rPr>
          <w:b/>
          <w:i/>
          <w:sz w:val="24"/>
        </w:rPr>
      </w:pPr>
      <w:r>
        <w:rPr>
          <w:b/>
          <w:i/>
          <w:sz w:val="24"/>
        </w:rPr>
        <w:t xml:space="preserve">Date of Brochure:    March </w:t>
      </w:r>
      <w:r>
        <w:rPr>
          <w:b/>
          <w:i/>
          <w:noProof/>
          <w:sz w:val="24"/>
        </w:rPr>
        <w:t>29, 2019</w:t>
      </w:r>
    </w:p>
    <w:p w14:paraId="340F99BA" w14:textId="77777777" w:rsidR="0005251D" w:rsidRDefault="0005251D" w:rsidP="0005251D">
      <w:pPr>
        <w:spacing w:after="0" w:line="259" w:lineRule="auto"/>
        <w:ind w:right="718"/>
        <w:jc w:val="center"/>
      </w:pPr>
    </w:p>
    <w:p w14:paraId="55893D8D" w14:textId="77777777" w:rsidR="0005251D" w:rsidRDefault="0005251D" w:rsidP="0005251D">
      <w:pPr>
        <w:spacing w:after="0" w:line="259" w:lineRule="auto"/>
        <w:ind w:left="0" w:right="0" w:firstLine="0"/>
      </w:pPr>
      <w:r>
        <w:rPr>
          <w:b/>
          <w:i/>
          <w:sz w:val="24"/>
        </w:rPr>
        <w:t>______________________________________________________________________________</w:t>
      </w:r>
      <w:r>
        <w:rPr>
          <w:b/>
          <w:sz w:val="24"/>
        </w:rPr>
        <w:t xml:space="preserve"> </w:t>
      </w:r>
    </w:p>
    <w:p w14:paraId="0D0B20EB" w14:textId="77777777" w:rsidR="0005251D" w:rsidRDefault="0005251D" w:rsidP="0005251D">
      <w:pPr>
        <w:spacing w:after="0" w:line="259" w:lineRule="auto"/>
        <w:ind w:left="720" w:right="655" w:firstLine="0"/>
        <w:jc w:val="center"/>
      </w:pPr>
      <w:r>
        <w:rPr>
          <w:b/>
          <w:sz w:val="24"/>
        </w:rPr>
        <w:t xml:space="preserve"> </w:t>
      </w:r>
    </w:p>
    <w:p w14:paraId="7EFA90EA" w14:textId="77777777" w:rsidR="0005251D" w:rsidRDefault="0005251D" w:rsidP="0005251D">
      <w:pPr>
        <w:ind w:left="715" w:right="706"/>
      </w:pPr>
    </w:p>
    <w:p w14:paraId="6D964E07" w14:textId="77777777" w:rsidR="0005251D" w:rsidRDefault="0005251D" w:rsidP="0005251D">
      <w:pPr>
        <w:ind w:left="715" w:right="706"/>
      </w:pPr>
      <w:r>
        <w:t xml:space="preserve">This brochure provides information about the qualifications and business practices of VZD Capital Management, LLC.  If you have any questions about the contents of this brochure, please contact us by telephone at (816) 726-7066 or email at </w:t>
      </w:r>
      <w:r>
        <w:rPr>
          <w:color w:val="0563C1"/>
          <w:u w:val="single" w:color="0563C1"/>
        </w:rPr>
        <w:t>ethel@vzdcap.com</w:t>
      </w:r>
      <w:r>
        <w:t xml:space="preserve">.    The information in this brochure has not been approved or verified by the United States Securities and Exchange Commission or by any state securities authority.  Registration as an investment advisor does not imply a certain level of skill or training.   </w:t>
      </w:r>
    </w:p>
    <w:p w14:paraId="3A3C4779" w14:textId="77777777" w:rsidR="0005251D" w:rsidRDefault="0005251D" w:rsidP="0005251D">
      <w:pPr>
        <w:spacing w:after="0" w:line="259" w:lineRule="auto"/>
        <w:ind w:left="720" w:right="0" w:firstLine="0"/>
      </w:pPr>
      <w:r>
        <w:t xml:space="preserve"> </w:t>
      </w:r>
    </w:p>
    <w:p w14:paraId="358EBA36" w14:textId="1EED25F3" w:rsidR="0005251D" w:rsidRDefault="0005251D" w:rsidP="0005251D">
      <w:pPr>
        <w:ind w:left="715" w:right="706"/>
      </w:pPr>
      <w:r>
        <w:t xml:space="preserve">Additional information about VZD Capital Management is also available online at </w:t>
      </w:r>
      <w:hyperlink r:id="rId8">
        <w:r>
          <w:rPr>
            <w:color w:val="0563C1"/>
            <w:u w:val="single" w:color="0563C1"/>
          </w:rPr>
          <w:t>www.adviserinfo.sec.gov</w:t>
        </w:r>
      </w:hyperlink>
      <w:bookmarkStart w:id="1" w:name="_GoBack"/>
      <w:bookmarkEnd w:id="1"/>
      <w:r w:rsidR="00FD3D27">
        <w:fldChar w:fldCharType="begin"/>
      </w:r>
      <w:r w:rsidR="00FD3D27">
        <w:instrText xml:space="preserve"> HYPERLINK "http://www.adviserinfo.sec.gov/" \h </w:instrText>
      </w:r>
      <w:r w:rsidR="00FD3D27">
        <w:fldChar w:fldCharType="separate"/>
      </w:r>
      <w:r w:rsidRPr="0090656B">
        <w:rPr>
          <w:noProof/>
        </w:rPr>
        <w:t>,</w:t>
      </w:r>
      <w:r w:rsidR="00FD3D27">
        <w:rPr>
          <w:noProof/>
        </w:rPr>
        <w:fldChar w:fldCharType="end"/>
      </w:r>
      <w:r w:rsidRPr="0090656B">
        <w:rPr>
          <w:noProof/>
        </w:rPr>
        <w:t xml:space="preserve"> </w:t>
      </w:r>
      <w:r w:rsidR="007226A0">
        <w:rPr>
          <w:noProof/>
        </w:rPr>
        <w:t>and</w:t>
      </w:r>
      <w:r w:rsidRPr="0090656B">
        <w:rPr>
          <w:rFonts w:ascii="Times New Roman" w:eastAsia="Times New Roman" w:hAnsi="Times New Roman" w:cs="Times New Roman"/>
          <w:noProof/>
        </w:rPr>
        <w:t xml:space="preserve"> </w:t>
      </w:r>
      <w:r w:rsidRPr="0090656B">
        <w:rPr>
          <w:noProof/>
        </w:rPr>
        <w:t>you</w:t>
      </w:r>
      <w:r>
        <w:t xml:space="preserve"> can view the Firm’s </w:t>
      </w:r>
      <w:r w:rsidRPr="0090656B">
        <w:rPr>
          <w:noProof/>
        </w:rPr>
        <w:t>information</w:t>
      </w:r>
      <w:r>
        <w:t xml:space="preserve"> on this website by searching for VZD Capital Management.  You can search for information by using the Firm’s name or CRD number.  The CRD number for VZD Capital Management is 166514. </w:t>
      </w:r>
    </w:p>
    <w:p w14:paraId="3F8A6782" w14:textId="77777777" w:rsidR="0005251D" w:rsidRDefault="0005251D" w:rsidP="0005251D">
      <w:pPr>
        <w:spacing w:after="0" w:line="259" w:lineRule="auto"/>
        <w:ind w:left="0" w:right="0" w:firstLine="0"/>
      </w:pPr>
      <w:r>
        <w:t xml:space="preserve"> </w:t>
      </w:r>
    </w:p>
    <w:p w14:paraId="3BB1C16A" w14:textId="77777777" w:rsidR="0005251D" w:rsidRDefault="0005251D" w:rsidP="0005251D">
      <w:pPr>
        <w:spacing w:after="0" w:line="259" w:lineRule="auto"/>
        <w:ind w:left="0" w:right="660" w:firstLine="0"/>
        <w:jc w:val="center"/>
      </w:pPr>
      <w:r>
        <w:t xml:space="preserve"> </w:t>
      </w:r>
    </w:p>
    <w:p w14:paraId="2D55DB85" w14:textId="77777777" w:rsidR="0005251D" w:rsidRDefault="0005251D" w:rsidP="0005251D">
      <w:pPr>
        <w:spacing w:after="0" w:line="259" w:lineRule="auto"/>
        <w:ind w:left="0" w:right="660" w:firstLine="0"/>
        <w:jc w:val="center"/>
      </w:pPr>
      <w:r>
        <w:t xml:space="preserve"> </w:t>
      </w:r>
    </w:p>
    <w:p w14:paraId="51D35941" w14:textId="77777777" w:rsidR="0005251D" w:rsidRDefault="0005251D" w:rsidP="0005251D">
      <w:pPr>
        <w:spacing w:after="0" w:line="259" w:lineRule="auto"/>
        <w:ind w:left="0" w:right="660" w:firstLine="0"/>
        <w:jc w:val="center"/>
      </w:pPr>
      <w:r>
        <w:t xml:space="preserve"> </w:t>
      </w:r>
    </w:p>
    <w:p w14:paraId="3413E795" w14:textId="77777777" w:rsidR="0005251D" w:rsidRPr="0001695F" w:rsidRDefault="0005251D" w:rsidP="0005251D">
      <w:pPr>
        <w:spacing w:before="360" w:after="0" w:line="259" w:lineRule="auto"/>
        <w:ind w:left="0" w:right="604" w:firstLine="0"/>
        <w:rPr>
          <w:b/>
          <w:sz w:val="18"/>
        </w:rPr>
      </w:pPr>
      <w:r>
        <w:rPr>
          <w:b/>
          <w:sz w:val="18"/>
        </w:rPr>
        <w:t xml:space="preserve">VZD CAPITAL MANAGEMENT                                            1                                    DISCLOSURE BROCHURE    </w:t>
      </w:r>
      <w:r>
        <w:rPr>
          <w:b/>
        </w:rPr>
        <w:t xml:space="preserve"> </w:t>
      </w:r>
    </w:p>
    <w:p w14:paraId="742D28CD" w14:textId="77777777" w:rsidR="00F101C4" w:rsidRDefault="00F101C4" w:rsidP="0005251D">
      <w:pPr>
        <w:spacing w:before="360" w:after="0" w:line="259" w:lineRule="auto"/>
        <w:ind w:left="0" w:right="604" w:firstLine="0"/>
        <w:rPr>
          <w:b/>
          <w:sz w:val="28"/>
          <w:szCs w:val="28"/>
          <w:highlight w:val="lightGray"/>
        </w:rPr>
      </w:pPr>
    </w:p>
    <w:p w14:paraId="0A8B685B" w14:textId="3BD1A17E" w:rsidR="0005251D" w:rsidRDefault="0005251D" w:rsidP="0005251D">
      <w:pPr>
        <w:spacing w:before="360" w:after="0" w:line="259" w:lineRule="auto"/>
        <w:ind w:left="0" w:right="604" w:firstLine="0"/>
        <w:rPr>
          <w:b/>
          <w:sz w:val="28"/>
          <w:szCs w:val="28"/>
          <w:highlight w:val="lightGray"/>
        </w:rPr>
      </w:pPr>
      <w:r w:rsidRPr="008165AF">
        <w:rPr>
          <w:b/>
          <w:sz w:val="28"/>
          <w:szCs w:val="28"/>
          <w:highlight w:val="lightGray"/>
        </w:rPr>
        <w:t>VZD CAPITAL MANAGEMENT, LLC DISCLOSURE BROCHURE</w:t>
      </w:r>
    </w:p>
    <w:p w14:paraId="212F2CFF" w14:textId="77777777" w:rsidR="0005251D" w:rsidRDefault="0005251D" w:rsidP="0005251D">
      <w:pPr>
        <w:spacing w:before="360" w:after="0" w:line="259" w:lineRule="auto"/>
        <w:ind w:left="0" w:right="604" w:firstLine="0"/>
        <w:rPr>
          <w:b/>
          <w:sz w:val="24"/>
          <w:szCs w:val="24"/>
        </w:rPr>
      </w:pPr>
      <w:r w:rsidRPr="0001695F">
        <w:rPr>
          <w:b/>
          <w:sz w:val="24"/>
          <w:szCs w:val="24"/>
        </w:rPr>
        <w:t>Item 2 – Material Changes</w:t>
      </w:r>
    </w:p>
    <w:p w14:paraId="29DE067C" w14:textId="77777777" w:rsidR="0005251D" w:rsidRDefault="0005251D" w:rsidP="0005251D">
      <w:pPr>
        <w:spacing w:before="360" w:after="0" w:line="259" w:lineRule="auto"/>
        <w:ind w:left="0" w:right="604" w:firstLine="0"/>
        <w:rPr>
          <w:sz w:val="24"/>
          <w:szCs w:val="24"/>
        </w:rPr>
      </w:pPr>
      <w:r>
        <w:rPr>
          <w:sz w:val="24"/>
          <w:szCs w:val="24"/>
        </w:rPr>
        <w:t xml:space="preserve">This Brochure, dated March 29, 2019, represents the annual amendment to VZD Capital Management, LLC’s previously published Brochure.  </w:t>
      </w:r>
    </w:p>
    <w:p w14:paraId="45AB8057" w14:textId="77777777" w:rsidR="0005251D" w:rsidRDefault="0005251D" w:rsidP="0005251D">
      <w:pPr>
        <w:spacing w:before="360" w:after="0" w:line="259" w:lineRule="auto"/>
        <w:ind w:left="0" w:right="604" w:firstLine="0"/>
        <w:rPr>
          <w:sz w:val="24"/>
          <w:szCs w:val="24"/>
        </w:rPr>
      </w:pPr>
      <w:r>
        <w:rPr>
          <w:sz w:val="24"/>
          <w:szCs w:val="24"/>
        </w:rPr>
        <w:t>Since the filing of the firm’s last annual update Brochure on March 27, 2018, we have made no material changes.</w:t>
      </w:r>
    </w:p>
    <w:p w14:paraId="5F675369" w14:textId="77777777" w:rsidR="0005251D" w:rsidRDefault="0005251D" w:rsidP="0005251D">
      <w:pPr>
        <w:spacing w:before="360" w:after="0" w:line="259" w:lineRule="auto"/>
        <w:ind w:left="0" w:right="604" w:firstLine="0"/>
        <w:rPr>
          <w:noProof/>
          <w:sz w:val="24"/>
          <w:szCs w:val="24"/>
        </w:rPr>
      </w:pPr>
      <w:r>
        <w:rPr>
          <w:noProof/>
          <w:sz w:val="24"/>
          <w:szCs w:val="24"/>
        </w:rPr>
        <w:t>Under</w:t>
      </w:r>
      <w:r>
        <w:rPr>
          <w:sz w:val="24"/>
          <w:szCs w:val="24"/>
        </w:rPr>
        <w:t xml:space="preserve"> regulatory requirements, we will ensure that you receive a summary of any material changes to this and subsequent Disclosure Brochure within 120 days after our fiscal years ends.  Our fiscal year ends on December 31, </w:t>
      </w:r>
      <w:r w:rsidRPr="0001695F">
        <w:rPr>
          <w:noProof/>
          <w:sz w:val="24"/>
          <w:szCs w:val="24"/>
        </w:rPr>
        <w:t>so</w:t>
      </w:r>
      <w:r>
        <w:rPr>
          <w:sz w:val="24"/>
          <w:szCs w:val="24"/>
        </w:rPr>
        <w:t xml:space="preserve"> you will receive the summary of material changes no later than April 30 each year.  At that </w:t>
      </w:r>
      <w:proofErr w:type="gramStart"/>
      <w:r>
        <w:rPr>
          <w:sz w:val="24"/>
          <w:szCs w:val="24"/>
        </w:rPr>
        <w:t>time</w:t>
      </w:r>
      <w:proofErr w:type="gramEnd"/>
      <w:r>
        <w:rPr>
          <w:sz w:val="24"/>
          <w:szCs w:val="24"/>
        </w:rPr>
        <w:t xml:space="preserve"> we will also offer a copy of the most current Disclosure Brochure.  We may also provide other ongoing disclosure information about material </w:t>
      </w:r>
      <w:r>
        <w:rPr>
          <w:noProof/>
          <w:sz w:val="24"/>
          <w:szCs w:val="24"/>
        </w:rPr>
        <w:t>changes as necessary.</w:t>
      </w:r>
    </w:p>
    <w:p w14:paraId="4F9E46C7" w14:textId="16E24A69" w:rsidR="0005251D" w:rsidRDefault="0005251D" w:rsidP="0005251D">
      <w:pPr>
        <w:spacing w:before="360" w:after="0" w:line="259" w:lineRule="auto"/>
        <w:ind w:left="0" w:right="604" w:firstLine="0"/>
        <w:rPr>
          <w:sz w:val="24"/>
          <w:szCs w:val="24"/>
        </w:rPr>
      </w:pPr>
      <w:r>
        <w:rPr>
          <w:sz w:val="24"/>
          <w:szCs w:val="24"/>
        </w:rPr>
        <w:t xml:space="preserve">Currently, our Brochure </w:t>
      </w:r>
      <w:r w:rsidR="007226A0">
        <w:rPr>
          <w:sz w:val="24"/>
          <w:szCs w:val="24"/>
        </w:rPr>
        <w:t xml:space="preserve">is available </w:t>
      </w:r>
      <w:r>
        <w:rPr>
          <w:sz w:val="24"/>
          <w:szCs w:val="24"/>
        </w:rPr>
        <w:t xml:space="preserve">by contacting us at (816) 726-7066 or email at </w:t>
      </w:r>
      <w:hyperlink r:id="rId9" w:history="1">
        <w:r w:rsidRPr="00657898">
          <w:rPr>
            <w:rStyle w:val="Hyperlink"/>
            <w:sz w:val="24"/>
            <w:szCs w:val="24"/>
          </w:rPr>
          <w:t>ethel@vzdcap.com</w:t>
        </w:r>
      </w:hyperlink>
      <w:r>
        <w:rPr>
          <w:sz w:val="24"/>
          <w:szCs w:val="24"/>
        </w:rPr>
        <w:t>.</w:t>
      </w:r>
    </w:p>
    <w:p w14:paraId="060E3170" w14:textId="77777777" w:rsidR="0005251D" w:rsidRDefault="0005251D" w:rsidP="0005251D">
      <w:pPr>
        <w:spacing w:before="360" w:after="0" w:line="259" w:lineRule="auto"/>
        <w:ind w:left="0" w:right="604" w:firstLine="0"/>
        <w:rPr>
          <w:noProof/>
          <w:sz w:val="24"/>
          <w:szCs w:val="24"/>
        </w:rPr>
      </w:pPr>
      <w:r>
        <w:rPr>
          <w:sz w:val="24"/>
          <w:szCs w:val="24"/>
        </w:rPr>
        <w:t xml:space="preserve">Additional information should VZD Capital Management, LLC is also available via the SEC’s </w:t>
      </w:r>
      <w:r>
        <w:rPr>
          <w:noProof/>
          <w:sz w:val="24"/>
          <w:szCs w:val="24"/>
        </w:rPr>
        <w:t xml:space="preserve">website </w:t>
      </w:r>
      <w:hyperlink r:id="rId10" w:history="1">
        <w:r w:rsidRPr="00657898">
          <w:rPr>
            <w:rStyle w:val="Hyperlink"/>
            <w:noProof/>
            <w:sz w:val="24"/>
            <w:szCs w:val="24"/>
          </w:rPr>
          <w:t>www.adviserinfo.sec.gov</w:t>
        </w:r>
      </w:hyperlink>
      <w:r>
        <w:rPr>
          <w:noProof/>
          <w:sz w:val="24"/>
          <w:szCs w:val="24"/>
        </w:rPr>
        <w:t xml:space="preserve">.  The SEC’s website also </w:t>
      </w:r>
      <w:r w:rsidRPr="0001695F">
        <w:rPr>
          <w:noProof/>
          <w:sz w:val="24"/>
          <w:szCs w:val="24"/>
        </w:rPr>
        <w:t>provides information</w:t>
      </w:r>
      <w:r>
        <w:rPr>
          <w:noProof/>
          <w:sz w:val="24"/>
          <w:szCs w:val="24"/>
        </w:rPr>
        <w:t xml:space="preserve"> about any </w:t>
      </w:r>
      <w:r w:rsidRPr="0001695F">
        <w:rPr>
          <w:noProof/>
          <w:sz w:val="24"/>
          <w:szCs w:val="24"/>
        </w:rPr>
        <w:t>pers</w:t>
      </w:r>
      <w:r>
        <w:rPr>
          <w:noProof/>
          <w:sz w:val="24"/>
          <w:szCs w:val="24"/>
        </w:rPr>
        <w:t xml:space="preserve">ons affiliated with the firm who </w:t>
      </w:r>
      <w:r w:rsidRPr="003B5E65">
        <w:rPr>
          <w:noProof/>
          <w:sz w:val="24"/>
          <w:szCs w:val="24"/>
        </w:rPr>
        <w:t>registered</w:t>
      </w:r>
      <w:r>
        <w:rPr>
          <w:noProof/>
          <w:sz w:val="24"/>
          <w:szCs w:val="24"/>
        </w:rPr>
        <w:t xml:space="preserve"> as investment adviser representatives with the firm.</w:t>
      </w:r>
    </w:p>
    <w:p w14:paraId="698B53CD" w14:textId="77777777" w:rsidR="0005251D" w:rsidRDefault="0005251D" w:rsidP="0005251D">
      <w:pPr>
        <w:spacing w:before="360" w:after="0" w:line="259" w:lineRule="auto"/>
        <w:ind w:left="0" w:right="604" w:firstLine="0"/>
        <w:rPr>
          <w:sz w:val="24"/>
          <w:szCs w:val="24"/>
        </w:rPr>
      </w:pPr>
    </w:p>
    <w:p w14:paraId="14F1921D" w14:textId="211ACF91" w:rsidR="00015AFE" w:rsidRDefault="00015AFE"/>
    <w:p w14:paraId="1C99BD54" w14:textId="5100F636" w:rsidR="0005251D" w:rsidRDefault="0005251D"/>
    <w:p w14:paraId="2CF26663" w14:textId="6A4EA59A" w:rsidR="0005251D" w:rsidRDefault="0005251D"/>
    <w:p w14:paraId="6633E347" w14:textId="6FA30EEE" w:rsidR="0005251D" w:rsidRDefault="0005251D"/>
    <w:p w14:paraId="5D80AF21" w14:textId="2CCB69C5" w:rsidR="0005251D" w:rsidRDefault="0005251D"/>
    <w:p w14:paraId="12A569CF" w14:textId="6ED8E95C" w:rsidR="0005251D" w:rsidRDefault="0005251D"/>
    <w:p w14:paraId="127D7359" w14:textId="71BED9CC" w:rsidR="0005251D" w:rsidRDefault="0005251D"/>
    <w:p w14:paraId="41B6575A" w14:textId="0B41F56F" w:rsidR="0005251D" w:rsidRDefault="0005251D"/>
    <w:p w14:paraId="7C715FB7" w14:textId="2471D8C2" w:rsidR="0005251D" w:rsidRDefault="0005251D"/>
    <w:p w14:paraId="3E9545E5" w14:textId="7FA73D9A" w:rsidR="0005251D" w:rsidRDefault="0005251D"/>
    <w:p w14:paraId="1AE2326A" w14:textId="6E5144BC" w:rsidR="00CA2E7D" w:rsidRPr="00CA2E7D" w:rsidRDefault="00CA2E7D" w:rsidP="007226A0">
      <w:pPr>
        <w:ind w:left="0" w:firstLine="0"/>
        <w:rPr>
          <w:b/>
          <w:sz w:val="18"/>
          <w:szCs w:val="18"/>
        </w:rPr>
      </w:pPr>
      <w:r>
        <w:rPr>
          <w:b/>
          <w:sz w:val="18"/>
          <w:szCs w:val="18"/>
        </w:rPr>
        <w:t>VZD CAPITAL MANGEMENT, LLC                                             2                                                  BROCHURE</w:t>
      </w:r>
    </w:p>
    <w:p w14:paraId="6DDD8D4C" w14:textId="77777777" w:rsidR="0005251D" w:rsidRDefault="0005251D" w:rsidP="0005251D">
      <w:pPr>
        <w:spacing w:before="360" w:after="0" w:line="240" w:lineRule="auto"/>
        <w:ind w:left="0" w:right="604" w:firstLine="0"/>
        <w:rPr>
          <w:b/>
          <w:noProof/>
          <w:color w:val="auto"/>
          <w:sz w:val="28"/>
          <w:szCs w:val="28"/>
          <w:highlight w:val="lightGray"/>
        </w:rPr>
      </w:pPr>
      <w:r w:rsidRPr="00435D75">
        <w:rPr>
          <w:b/>
          <w:noProof/>
          <w:color w:val="auto"/>
          <w:sz w:val="28"/>
          <w:szCs w:val="28"/>
          <w:highlight w:val="lightGray"/>
        </w:rPr>
        <w:lastRenderedPageBreak/>
        <w:t>VZD CAPITAL MANAGEMENT, LLC DISCLOSURE BROCHURE</w:t>
      </w:r>
    </w:p>
    <w:p w14:paraId="6782923F" w14:textId="77777777" w:rsidR="0005251D" w:rsidRDefault="0005251D" w:rsidP="0005251D">
      <w:pPr>
        <w:spacing w:before="360" w:after="0" w:line="240" w:lineRule="auto"/>
        <w:ind w:left="0" w:right="604" w:firstLine="0"/>
        <w:rPr>
          <w:b/>
          <w:noProof/>
          <w:color w:val="auto"/>
          <w:sz w:val="24"/>
          <w:szCs w:val="24"/>
        </w:rPr>
      </w:pPr>
      <w:r w:rsidRPr="00D22644">
        <w:rPr>
          <w:b/>
          <w:noProof/>
          <w:color w:val="auto"/>
          <w:sz w:val="24"/>
          <w:szCs w:val="24"/>
        </w:rPr>
        <w:t>Item 3.</w:t>
      </w:r>
      <w:r w:rsidRPr="00286D46">
        <w:rPr>
          <w:b/>
          <w:noProof/>
          <w:color w:val="auto"/>
          <w:sz w:val="24"/>
          <w:szCs w:val="24"/>
        </w:rPr>
        <w:t xml:space="preserve">  Table of Contents</w:t>
      </w:r>
    </w:p>
    <w:p w14:paraId="17315B9F" w14:textId="77777777" w:rsidR="0005251D" w:rsidRDefault="0005251D" w:rsidP="0005251D">
      <w:pPr>
        <w:spacing w:after="0" w:line="240" w:lineRule="auto"/>
        <w:ind w:left="0" w:right="604" w:firstLine="0"/>
        <w:rPr>
          <w:noProof/>
          <w:color w:val="auto"/>
          <w:sz w:val="24"/>
          <w:szCs w:val="24"/>
        </w:rPr>
      </w:pPr>
    </w:p>
    <w:p w14:paraId="5B94A958" w14:textId="77777777" w:rsidR="0005251D" w:rsidRDefault="0005251D" w:rsidP="0005251D">
      <w:pPr>
        <w:spacing w:after="0" w:line="240" w:lineRule="auto"/>
        <w:ind w:left="0" w:right="604" w:firstLine="0"/>
        <w:rPr>
          <w:noProof/>
          <w:color w:val="auto"/>
          <w:sz w:val="24"/>
          <w:szCs w:val="24"/>
        </w:rPr>
      </w:pPr>
      <w:r w:rsidRPr="009F5D01">
        <w:rPr>
          <w:noProof/>
          <w:color w:val="auto"/>
          <w:sz w:val="24"/>
          <w:szCs w:val="24"/>
        </w:rPr>
        <w:t>Item 1.</w:t>
      </w:r>
      <w:r>
        <w:rPr>
          <w:noProof/>
          <w:color w:val="auto"/>
          <w:sz w:val="24"/>
          <w:szCs w:val="24"/>
        </w:rPr>
        <w:t xml:space="preserve">  Cover Page ………………………………………………………………………1</w:t>
      </w:r>
    </w:p>
    <w:p w14:paraId="713172DA" w14:textId="77777777" w:rsidR="0005251D" w:rsidRDefault="0005251D" w:rsidP="0005251D">
      <w:pPr>
        <w:spacing w:after="0" w:line="240" w:lineRule="auto"/>
        <w:ind w:left="0" w:right="604" w:firstLine="0"/>
        <w:rPr>
          <w:noProof/>
          <w:color w:val="auto"/>
          <w:sz w:val="24"/>
          <w:szCs w:val="24"/>
        </w:rPr>
      </w:pPr>
      <w:r w:rsidRPr="0090656B">
        <w:rPr>
          <w:noProof/>
          <w:color w:val="auto"/>
          <w:sz w:val="24"/>
          <w:szCs w:val="24"/>
        </w:rPr>
        <w:t>Item</w:t>
      </w:r>
      <w:r w:rsidRPr="009F5D01">
        <w:rPr>
          <w:noProof/>
          <w:color w:val="auto"/>
          <w:sz w:val="24"/>
          <w:szCs w:val="24"/>
        </w:rPr>
        <w:t xml:space="preserve"> 2.</w:t>
      </w:r>
      <w:r>
        <w:rPr>
          <w:noProof/>
          <w:color w:val="auto"/>
          <w:sz w:val="24"/>
          <w:szCs w:val="24"/>
        </w:rPr>
        <w:t xml:space="preserve">  Material Changes ……………………………………………………………….2</w:t>
      </w:r>
    </w:p>
    <w:p w14:paraId="111005E4" w14:textId="77777777" w:rsidR="0005251D" w:rsidRDefault="0005251D" w:rsidP="0005251D">
      <w:pPr>
        <w:spacing w:after="0" w:line="240" w:lineRule="auto"/>
        <w:ind w:left="0" w:right="604" w:firstLine="0"/>
        <w:rPr>
          <w:noProof/>
          <w:color w:val="auto"/>
          <w:sz w:val="24"/>
          <w:szCs w:val="24"/>
        </w:rPr>
      </w:pPr>
      <w:r w:rsidRPr="0090656B">
        <w:rPr>
          <w:noProof/>
          <w:color w:val="auto"/>
          <w:sz w:val="24"/>
          <w:szCs w:val="24"/>
        </w:rPr>
        <w:t>Item</w:t>
      </w:r>
      <w:r w:rsidRPr="009F5D01">
        <w:rPr>
          <w:noProof/>
          <w:color w:val="auto"/>
          <w:sz w:val="24"/>
          <w:szCs w:val="24"/>
        </w:rPr>
        <w:t xml:space="preserve"> 3.</w:t>
      </w:r>
      <w:r>
        <w:rPr>
          <w:noProof/>
          <w:color w:val="auto"/>
          <w:sz w:val="24"/>
          <w:szCs w:val="24"/>
        </w:rPr>
        <w:t xml:space="preserve">  Table of Contents ……………………………………………………………….3</w:t>
      </w:r>
    </w:p>
    <w:p w14:paraId="2EBEB680" w14:textId="77777777" w:rsidR="0005251D" w:rsidRDefault="0005251D" w:rsidP="0005251D">
      <w:pPr>
        <w:spacing w:after="0" w:line="240" w:lineRule="auto"/>
        <w:ind w:left="0" w:right="604" w:firstLine="0"/>
        <w:rPr>
          <w:noProof/>
          <w:color w:val="auto"/>
          <w:sz w:val="24"/>
          <w:szCs w:val="24"/>
        </w:rPr>
      </w:pPr>
      <w:r w:rsidRPr="0090656B">
        <w:rPr>
          <w:noProof/>
          <w:color w:val="auto"/>
          <w:sz w:val="24"/>
          <w:szCs w:val="24"/>
        </w:rPr>
        <w:t>Item</w:t>
      </w:r>
      <w:r w:rsidRPr="009F5D01">
        <w:rPr>
          <w:noProof/>
          <w:color w:val="auto"/>
          <w:sz w:val="24"/>
          <w:szCs w:val="24"/>
        </w:rPr>
        <w:t xml:space="preserve"> 4.</w:t>
      </w:r>
      <w:r>
        <w:rPr>
          <w:noProof/>
          <w:color w:val="auto"/>
          <w:sz w:val="24"/>
          <w:szCs w:val="24"/>
        </w:rPr>
        <w:t xml:space="preserve">  Advisory Business</w:t>
      </w:r>
      <w:r w:rsidRPr="0090656B">
        <w:rPr>
          <w:noProof/>
          <w:color w:val="auto"/>
          <w:sz w:val="24"/>
          <w:szCs w:val="24"/>
        </w:rPr>
        <w:t>..</w:t>
      </w:r>
      <w:r>
        <w:rPr>
          <w:noProof/>
          <w:color w:val="auto"/>
          <w:sz w:val="24"/>
          <w:szCs w:val="24"/>
        </w:rPr>
        <w:t xml:space="preserve"> </w:t>
      </w:r>
      <w:r w:rsidRPr="00CB7C83">
        <w:rPr>
          <w:noProof/>
          <w:color w:val="auto"/>
          <w:sz w:val="24"/>
          <w:szCs w:val="24"/>
        </w:rPr>
        <w:t>…………………………………………………………… 4</w:t>
      </w:r>
    </w:p>
    <w:p w14:paraId="656C0897" w14:textId="77777777" w:rsidR="0005251D" w:rsidRDefault="0005251D" w:rsidP="0005251D">
      <w:pPr>
        <w:pStyle w:val="ListParagraph"/>
        <w:numPr>
          <w:ilvl w:val="0"/>
          <w:numId w:val="1"/>
        </w:numPr>
        <w:spacing w:after="0" w:line="240" w:lineRule="auto"/>
        <w:ind w:right="604"/>
        <w:rPr>
          <w:noProof/>
          <w:color w:val="auto"/>
          <w:sz w:val="24"/>
          <w:szCs w:val="24"/>
        </w:rPr>
      </w:pPr>
      <w:r>
        <w:rPr>
          <w:noProof/>
          <w:color w:val="auto"/>
          <w:sz w:val="24"/>
          <w:szCs w:val="24"/>
        </w:rPr>
        <w:t>Firm Description</w:t>
      </w:r>
      <w:r w:rsidRPr="00CB7C83">
        <w:rPr>
          <w:noProof/>
          <w:color w:val="auto"/>
          <w:sz w:val="24"/>
          <w:szCs w:val="24"/>
        </w:rPr>
        <w:t>…………………………………………………………………</w:t>
      </w:r>
      <w:r>
        <w:rPr>
          <w:noProof/>
          <w:color w:val="auto"/>
          <w:sz w:val="24"/>
          <w:szCs w:val="24"/>
        </w:rPr>
        <w:t xml:space="preserve"> </w:t>
      </w:r>
      <w:r w:rsidRPr="00CB7C83">
        <w:rPr>
          <w:noProof/>
          <w:color w:val="auto"/>
          <w:sz w:val="24"/>
          <w:szCs w:val="24"/>
        </w:rPr>
        <w:t>4</w:t>
      </w:r>
    </w:p>
    <w:p w14:paraId="7C927C9E" w14:textId="77777777" w:rsidR="0005251D" w:rsidRDefault="0005251D" w:rsidP="0005251D">
      <w:pPr>
        <w:pStyle w:val="ListParagraph"/>
        <w:numPr>
          <w:ilvl w:val="0"/>
          <w:numId w:val="1"/>
        </w:numPr>
        <w:spacing w:after="0" w:line="240" w:lineRule="auto"/>
        <w:ind w:right="604"/>
        <w:rPr>
          <w:noProof/>
          <w:color w:val="auto"/>
          <w:sz w:val="24"/>
          <w:szCs w:val="24"/>
        </w:rPr>
      </w:pPr>
      <w:r w:rsidRPr="00170A05">
        <w:rPr>
          <w:noProof/>
          <w:color w:val="auto"/>
          <w:sz w:val="24"/>
          <w:szCs w:val="24"/>
        </w:rPr>
        <w:t>Types of Investments……………………………………………………………</w:t>
      </w:r>
      <w:r>
        <w:rPr>
          <w:noProof/>
          <w:color w:val="auto"/>
          <w:sz w:val="24"/>
          <w:szCs w:val="24"/>
        </w:rPr>
        <w:t xml:space="preserve"> 4</w:t>
      </w:r>
      <w:r w:rsidRPr="00170A05">
        <w:rPr>
          <w:noProof/>
          <w:color w:val="auto"/>
          <w:sz w:val="24"/>
          <w:szCs w:val="24"/>
        </w:rPr>
        <w:t xml:space="preserve"> Customized Advisory Services Based on Individual Needs of Clients……  5</w:t>
      </w:r>
    </w:p>
    <w:p w14:paraId="1AC3AB97" w14:textId="77777777" w:rsidR="0005251D" w:rsidRPr="00170A05" w:rsidRDefault="0005251D" w:rsidP="0005251D">
      <w:pPr>
        <w:pStyle w:val="ListParagraph"/>
        <w:numPr>
          <w:ilvl w:val="0"/>
          <w:numId w:val="1"/>
        </w:numPr>
        <w:spacing w:after="0" w:line="240" w:lineRule="auto"/>
        <w:ind w:right="604"/>
        <w:rPr>
          <w:noProof/>
          <w:color w:val="auto"/>
          <w:sz w:val="24"/>
          <w:szCs w:val="24"/>
        </w:rPr>
      </w:pPr>
      <w:r>
        <w:rPr>
          <w:noProof/>
          <w:color w:val="auto"/>
          <w:sz w:val="24"/>
          <w:szCs w:val="24"/>
        </w:rPr>
        <w:t>Discretionary Assets Under Management……………………………………. 5</w:t>
      </w:r>
    </w:p>
    <w:p w14:paraId="5F9A92CD" w14:textId="77777777" w:rsidR="0005251D" w:rsidRDefault="0005251D" w:rsidP="0005251D">
      <w:pPr>
        <w:spacing w:after="0" w:line="240" w:lineRule="auto"/>
        <w:ind w:left="0" w:right="604" w:firstLine="0"/>
        <w:rPr>
          <w:noProof/>
          <w:color w:val="auto"/>
          <w:sz w:val="24"/>
          <w:szCs w:val="24"/>
        </w:rPr>
      </w:pPr>
      <w:r w:rsidRPr="00170A05">
        <w:rPr>
          <w:noProof/>
          <w:color w:val="auto"/>
          <w:sz w:val="24"/>
          <w:szCs w:val="24"/>
        </w:rPr>
        <w:t>Item</w:t>
      </w:r>
      <w:r w:rsidRPr="00CB7C83">
        <w:rPr>
          <w:noProof/>
          <w:color w:val="auto"/>
          <w:sz w:val="24"/>
          <w:szCs w:val="24"/>
        </w:rPr>
        <w:t xml:space="preserve"> 5.</w:t>
      </w:r>
      <w:r>
        <w:rPr>
          <w:noProof/>
          <w:color w:val="auto"/>
          <w:sz w:val="24"/>
          <w:szCs w:val="24"/>
        </w:rPr>
        <w:t xml:space="preserve">  Fees and Compensation </w:t>
      </w:r>
      <w:r w:rsidRPr="00AD5FDF">
        <w:rPr>
          <w:noProof/>
          <w:color w:val="auto"/>
          <w:sz w:val="24"/>
          <w:szCs w:val="24"/>
        </w:rPr>
        <w:t>………………………………………………………  5</w:t>
      </w:r>
    </w:p>
    <w:p w14:paraId="47FE9F3C" w14:textId="77777777" w:rsidR="0005251D" w:rsidRDefault="0005251D" w:rsidP="0005251D">
      <w:pPr>
        <w:pStyle w:val="ListParagraph"/>
        <w:numPr>
          <w:ilvl w:val="0"/>
          <w:numId w:val="2"/>
        </w:numPr>
        <w:spacing w:after="0" w:line="240" w:lineRule="auto"/>
        <w:ind w:right="604"/>
        <w:rPr>
          <w:noProof/>
          <w:color w:val="auto"/>
          <w:sz w:val="24"/>
          <w:szCs w:val="24"/>
        </w:rPr>
      </w:pPr>
      <w:r>
        <w:rPr>
          <w:noProof/>
          <w:color w:val="auto"/>
          <w:sz w:val="24"/>
          <w:szCs w:val="24"/>
        </w:rPr>
        <w:t>Investment Management Fees…………………………………………………  5</w:t>
      </w:r>
    </w:p>
    <w:p w14:paraId="0E2F95B2" w14:textId="77777777" w:rsidR="0005251D" w:rsidRPr="006A774F" w:rsidRDefault="0005251D" w:rsidP="0005251D">
      <w:pPr>
        <w:pStyle w:val="ListParagraph"/>
        <w:numPr>
          <w:ilvl w:val="0"/>
          <w:numId w:val="2"/>
        </w:numPr>
        <w:spacing w:after="0" w:line="240" w:lineRule="auto"/>
        <w:ind w:right="604"/>
        <w:rPr>
          <w:noProof/>
          <w:color w:val="auto"/>
          <w:sz w:val="24"/>
          <w:szCs w:val="24"/>
        </w:rPr>
      </w:pPr>
      <w:r>
        <w:rPr>
          <w:noProof/>
          <w:color w:val="auto"/>
          <w:sz w:val="24"/>
          <w:szCs w:val="24"/>
        </w:rPr>
        <w:t>Business Consulting Fees</w:t>
      </w:r>
      <w:r w:rsidRPr="006A774F">
        <w:rPr>
          <w:noProof/>
          <w:color w:val="auto"/>
          <w:sz w:val="24"/>
          <w:szCs w:val="24"/>
        </w:rPr>
        <w:t xml:space="preserve">………………………………………………………  </w:t>
      </w:r>
      <w:r>
        <w:rPr>
          <w:noProof/>
          <w:color w:val="auto"/>
          <w:sz w:val="24"/>
          <w:szCs w:val="24"/>
        </w:rPr>
        <w:t xml:space="preserve"> </w:t>
      </w:r>
      <w:r w:rsidRPr="006A774F">
        <w:rPr>
          <w:noProof/>
          <w:color w:val="auto"/>
          <w:sz w:val="24"/>
          <w:szCs w:val="24"/>
        </w:rPr>
        <w:t>6</w:t>
      </w:r>
    </w:p>
    <w:p w14:paraId="528E796C" w14:textId="77777777" w:rsidR="0005251D" w:rsidRDefault="0005251D" w:rsidP="0005251D">
      <w:pPr>
        <w:spacing w:after="0" w:line="240" w:lineRule="auto"/>
        <w:ind w:left="0" w:right="604" w:firstLine="0"/>
        <w:rPr>
          <w:noProof/>
          <w:color w:val="auto"/>
          <w:sz w:val="24"/>
          <w:szCs w:val="24"/>
        </w:rPr>
      </w:pPr>
      <w:r w:rsidRPr="0090656B">
        <w:rPr>
          <w:noProof/>
          <w:color w:val="auto"/>
          <w:sz w:val="24"/>
          <w:szCs w:val="24"/>
        </w:rPr>
        <w:t>Item</w:t>
      </w:r>
      <w:r w:rsidRPr="00CB7C83">
        <w:rPr>
          <w:noProof/>
          <w:color w:val="auto"/>
          <w:sz w:val="24"/>
          <w:szCs w:val="24"/>
        </w:rPr>
        <w:t xml:space="preserve"> 6.</w:t>
      </w:r>
      <w:r>
        <w:rPr>
          <w:noProof/>
          <w:color w:val="auto"/>
          <w:sz w:val="24"/>
          <w:szCs w:val="24"/>
        </w:rPr>
        <w:t xml:space="preserve">  Performance-Based Fees and Side-by-Side Management ………………..    6</w:t>
      </w:r>
    </w:p>
    <w:p w14:paraId="3ED50112" w14:textId="77777777" w:rsidR="0005251D" w:rsidRDefault="0005251D" w:rsidP="0005251D">
      <w:pPr>
        <w:spacing w:after="0" w:line="240" w:lineRule="auto"/>
        <w:ind w:left="0" w:right="604" w:firstLine="0"/>
        <w:rPr>
          <w:noProof/>
          <w:color w:val="auto"/>
          <w:sz w:val="24"/>
          <w:szCs w:val="24"/>
        </w:rPr>
      </w:pPr>
      <w:r w:rsidRPr="0090656B">
        <w:rPr>
          <w:noProof/>
          <w:color w:val="auto"/>
          <w:sz w:val="24"/>
          <w:szCs w:val="24"/>
        </w:rPr>
        <w:t>Item</w:t>
      </w:r>
      <w:r w:rsidRPr="00CB7C83">
        <w:rPr>
          <w:noProof/>
          <w:color w:val="auto"/>
          <w:sz w:val="24"/>
          <w:szCs w:val="24"/>
        </w:rPr>
        <w:t xml:space="preserve"> 7.</w:t>
      </w:r>
      <w:r>
        <w:rPr>
          <w:noProof/>
          <w:color w:val="auto"/>
          <w:sz w:val="24"/>
          <w:szCs w:val="24"/>
        </w:rPr>
        <w:t xml:space="preserve">  Types of Clients………………………………………………………………..   7</w:t>
      </w:r>
    </w:p>
    <w:p w14:paraId="0C96EB68" w14:textId="77777777" w:rsidR="0005251D" w:rsidRPr="006A774F" w:rsidRDefault="0005251D" w:rsidP="0005251D">
      <w:pPr>
        <w:pStyle w:val="ListParagraph"/>
        <w:numPr>
          <w:ilvl w:val="0"/>
          <w:numId w:val="3"/>
        </w:numPr>
        <w:spacing w:after="0" w:line="240" w:lineRule="auto"/>
        <w:ind w:right="604"/>
        <w:rPr>
          <w:noProof/>
          <w:color w:val="auto"/>
          <w:sz w:val="24"/>
          <w:szCs w:val="24"/>
        </w:rPr>
      </w:pPr>
      <w:r>
        <w:rPr>
          <w:noProof/>
          <w:color w:val="auto"/>
          <w:sz w:val="24"/>
          <w:szCs w:val="24"/>
        </w:rPr>
        <w:t>Minimum Investment Amounts………………………………………………  .7</w:t>
      </w:r>
    </w:p>
    <w:p w14:paraId="14D19C6C" w14:textId="77777777" w:rsidR="0005251D" w:rsidRDefault="0005251D" w:rsidP="0005251D">
      <w:pPr>
        <w:spacing w:after="0" w:line="240" w:lineRule="auto"/>
        <w:ind w:left="0" w:right="604" w:firstLine="0"/>
        <w:rPr>
          <w:noProof/>
          <w:color w:val="auto"/>
          <w:sz w:val="24"/>
          <w:szCs w:val="24"/>
        </w:rPr>
      </w:pPr>
      <w:r w:rsidRPr="0090656B">
        <w:rPr>
          <w:noProof/>
          <w:color w:val="auto"/>
          <w:sz w:val="24"/>
          <w:szCs w:val="24"/>
        </w:rPr>
        <w:t>Item</w:t>
      </w:r>
      <w:r>
        <w:rPr>
          <w:noProof/>
          <w:color w:val="auto"/>
          <w:sz w:val="24"/>
          <w:szCs w:val="24"/>
        </w:rPr>
        <w:t xml:space="preserve"> 8.  Methods of Analysis, Investment Strategies and Risk of Loss……………   8</w:t>
      </w:r>
    </w:p>
    <w:p w14:paraId="486A9215" w14:textId="77777777" w:rsidR="0005251D" w:rsidRDefault="0005251D" w:rsidP="0005251D">
      <w:pPr>
        <w:spacing w:after="0" w:line="240" w:lineRule="auto"/>
        <w:ind w:left="0" w:right="604" w:firstLine="0"/>
        <w:rPr>
          <w:noProof/>
          <w:color w:val="auto"/>
          <w:sz w:val="24"/>
          <w:szCs w:val="24"/>
        </w:rPr>
      </w:pPr>
      <w:r w:rsidRPr="0090656B">
        <w:rPr>
          <w:noProof/>
          <w:color w:val="auto"/>
          <w:sz w:val="24"/>
          <w:szCs w:val="24"/>
        </w:rPr>
        <w:t>Item</w:t>
      </w:r>
      <w:r>
        <w:rPr>
          <w:noProof/>
          <w:color w:val="auto"/>
          <w:sz w:val="24"/>
          <w:szCs w:val="24"/>
        </w:rPr>
        <w:t xml:space="preserve"> 9.  Disciplinary Information </w:t>
      </w:r>
      <w:r w:rsidRPr="001D7FDF">
        <w:rPr>
          <w:noProof/>
          <w:color w:val="auto"/>
          <w:sz w:val="24"/>
          <w:szCs w:val="24"/>
        </w:rPr>
        <w:t>…………………………………………………….</w:t>
      </w:r>
      <w:r>
        <w:rPr>
          <w:noProof/>
          <w:color w:val="auto"/>
          <w:sz w:val="24"/>
          <w:szCs w:val="24"/>
        </w:rPr>
        <w:t xml:space="preserve">   9</w:t>
      </w:r>
    </w:p>
    <w:p w14:paraId="3B7307F8" w14:textId="77777777" w:rsidR="0005251D" w:rsidRDefault="0005251D" w:rsidP="0005251D">
      <w:pPr>
        <w:spacing w:after="0" w:line="240" w:lineRule="auto"/>
        <w:ind w:left="0" w:right="604" w:firstLine="0"/>
        <w:rPr>
          <w:noProof/>
          <w:color w:val="auto"/>
          <w:sz w:val="24"/>
          <w:szCs w:val="24"/>
        </w:rPr>
      </w:pPr>
      <w:r w:rsidRPr="0090656B">
        <w:rPr>
          <w:noProof/>
          <w:color w:val="auto"/>
          <w:sz w:val="24"/>
          <w:szCs w:val="24"/>
        </w:rPr>
        <w:t>Item</w:t>
      </w:r>
      <w:r>
        <w:rPr>
          <w:noProof/>
          <w:color w:val="auto"/>
          <w:sz w:val="24"/>
          <w:szCs w:val="24"/>
        </w:rPr>
        <w:t xml:space="preserve"> 10. Other Financial Industry Activities and Affiliations</w:t>
      </w:r>
      <w:r w:rsidRPr="005454FF">
        <w:rPr>
          <w:noProof/>
          <w:color w:val="auto"/>
          <w:sz w:val="24"/>
          <w:szCs w:val="24"/>
        </w:rPr>
        <w:t>………</w:t>
      </w:r>
      <w:r>
        <w:rPr>
          <w:noProof/>
          <w:color w:val="auto"/>
          <w:sz w:val="24"/>
          <w:szCs w:val="24"/>
        </w:rPr>
        <w:t>………………  9</w:t>
      </w:r>
    </w:p>
    <w:p w14:paraId="470594DA" w14:textId="77777777" w:rsidR="0005251D" w:rsidRDefault="0005251D" w:rsidP="0005251D">
      <w:pPr>
        <w:spacing w:after="0" w:line="240" w:lineRule="auto"/>
        <w:ind w:left="0" w:right="604" w:firstLine="0"/>
        <w:rPr>
          <w:noProof/>
          <w:color w:val="auto"/>
          <w:sz w:val="24"/>
          <w:szCs w:val="24"/>
        </w:rPr>
      </w:pPr>
      <w:r w:rsidRPr="0090656B">
        <w:rPr>
          <w:noProof/>
          <w:color w:val="auto"/>
          <w:sz w:val="24"/>
          <w:szCs w:val="24"/>
        </w:rPr>
        <w:t>Item</w:t>
      </w:r>
      <w:r>
        <w:rPr>
          <w:noProof/>
          <w:color w:val="auto"/>
          <w:sz w:val="24"/>
          <w:szCs w:val="24"/>
        </w:rPr>
        <w:t xml:space="preserve"> 11.  Code of Ethics ………………………………………………………………… 9</w:t>
      </w:r>
    </w:p>
    <w:p w14:paraId="3C2C4E48" w14:textId="77777777" w:rsidR="0005251D" w:rsidRDefault="0005251D" w:rsidP="0005251D">
      <w:pPr>
        <w:spacing w:after="0" w:line="240" w:lineRule="auto"/>
        <w:ind w:left="0" w:right="604" w:firstLine="0"/>
        <w:rPr>
          <w:noProof/>
          <w:color w:val="auto"/>
          <w:sz w:val="24"/>
          <w:szCs w:val="24"/>
        </w:rPr>
      </w:pPr>
      <w:r w:rsidRPr="0090656B">
        <w:rPr>
          <w:noProof/>
          <w:color w:val="auto"/>
          <w:sz w:val="24"/>
          <w:szCs w:val="24"/>
        </w:rPr>
        <w:t>Item</w:t>
      </w:r>
      <w:r>
        <w:rPr>
          <w:noProof/>
          <w:color w:val="auto"/>
          <w:sz w:val="24"/>
          <w:szCs w:val="24"/>
        </w:rPr>
        <w:t xml:space="preserve"> 12.  </w:t>
      </w:r>
      <w:r w:rsidRPr="00FB046A">
        <w:rPr>
          <w:noProof/>
          <w:color w:val="auto"/>
          <w:sz w:val="24"/>
          <w:szCs w:val="24"/>
        </w:rPr>
        <w:t>Brokerage Practices ………………………………………………………</w:t>
      </w:r>
      <w:r>
        <w:rPr>
          <w:noProof/>
          <w:color w:val="auto"/>
          <w:sz w:val="24"/>
          <w:szCs w:val="24"/>
        </w:rPr>
        <w:t>..9-10</w:t>
      </w:r>
    </w:p>
    <w:p w14:paraId="0AC3E6E4" w14:textId="77777777" w:rsidR="0005251D" w:rsidRDefault="0005251D" w:rsidP="0005251D">
      <w:pPr>
        <w:spacing w:after="0" w:line="240" w:lineRule="auto"/>
        <w:ind w:left="0" w:right="604" w:firstLine="0"/>
        <w:rPr>
          <w:noProof/>
          <w:color w:val="auto"/>
          <w:sz w:val="24"/>
          <w:szCs w:val="24"/>
        </w:rPr>
      </w:pPr>
      <w:r w:rsidRPr="0090656B">
        <w:rPr>
          <w:noProof/>
          <w:color w:val="auto"/>
          <w:sz w:val="24"/>
          <w:szCs w:val="24"/>
        </w:rPr>
        <w:t>Item</w:t>
      </w:r>
      <w:r>
        <w:rPr>
          <w:noProof/>
          <w:color w:val="auto"/>
          <w:sz w:val="24"/>
          <w:szCs w:val="24"/>
        </w:rPr>
        <w:t xml:space="preserve"> 13.  Review of Accounts</w:t>
      </w:r>
      <w:r w:rsidRPr="00CB7C83">
        <w:rPr>
          <w:noProof/>
          <w:color w:val="auto"/>
          <w:sz w:val="24"/>
          <w:szCs w:val="24"/>
        </w:rPr>
        <w:t>………………………………………………………….</w:t>
      </w:r>
      <w:r>
        <w:rPr>
          <w:noProof/>
          <w:color w:val="auto"/>
          <w:sz w:val="24"/>
          <w:szCs w:val="24"/>
        </w:rPr>
        <w:t xml:space="preserve"> </w:t>
      </w:r>
      <w:r w:rsidRPr="00CB7C83">
        <w:rPr>
          <w:noProof/>
          <w:color w:val="auto"/>
          <w:sz w:val="24"/>
          <w:szCs w:val="24"/>
        </w:rPr>
        <w:t>10</w:t>
      </w:r>
    </w:p>
    <w:p w14:paraId="187D7E4A" w14:textId="77777777" w:rsidR="0005251D" w:rsidRDefault="0005251D" w:rsidP="0005251D">
      <w:pPr>
        <w:spacing w:after="0" w:line="240" w:lineRule="auto"/>
        <w:ind w:left="0" w:right="604" w:firstLine="0"/>
        <w:rPr>
          <w:noProof/>
          <w:color w:val="auto"/>
          <w:sz w:val="24"/>
          <w:szCs w:val="24"/>
        </w:rPr>
      </w:pPr>
      <w:r>
        <w:rPr>
          <w:noProof/>
          <w:color w:val="auto"/>
          <w:sz w:val="24"/>
          <w:szCs w:val="24"/>
        </w:rPr>
        <w:t>Item 14  Client Referrals and Other Compensation</w:t>
      </w:r>
      <w:r w:rsidRPr="00CB7C83">
        <w:rPr>
          <w:noProof/>
          <w:color w:val="auto"/>
          <w:sz w:val="24"/>
          <w:szCs w:val="24"/>
        </w:rPr>
        <w:t>………………………………</w:t>
      </w:r>
      <w:r>
        <w:rPr>
          <w:noProof/>
          <w:color w:val="auto"/>
          <w:sz w:val="24"/>
          <w:szCs w:val="24"/>
        </w:rPr>
        <w:t>….10</w:t>
      </w:r>
    </w:p>
    <w:p w14:paraId="21629EF9" w14:textId="77777777" w:rsidR="0005251D" w:rsidRDefault="0005251D" w:rsidP="0005251D">
      <w:pPr>
        <w:spacing w:after="0" w:line="240" w:lineRule="auto"/>
        <w:ind w:left="0" w:right="604" w:firstLine="0"/>
        <w:rPr>
          <w:noProof/>
          <w:color w:val="auto"/>
          <w:sz w:val="24"/>
          <w:szCs w:val="24"/>
        </w:rPr>
      </w:pPr>
      <w:r w:rsidRPr="0090656B">
        <w:rPr>
          <w:noProof/>
          <w:color w:val="auto"/>
          <w:sz w:val="24"/>
          <w:szCs w:val="24"/>
        </w:rPr>
        <w:t>Item</w:t>
      </w:r>
      <w:r>
        <w:rPr>
          <w:noProof/>
          <w:color w:val="auto"/>
          <w:sz w:val="24"/>
          <w:szCs w:val="24"/>
        </w:rPr>
        <w:t xml:space="preserve"> 15  Custody………………………………………………………………………   10</w:t>
      </w:r>
    </w:p>
    <w:p w14:paraId="5F7971E0" w14:textId="77777777" w:rsidR="0005251D" w:rsidRDefault="0005251D" w:rsidP="0005251D">
      <w:pPr>
        <w:spacing w:after="0" w:line="240" w:lineRule="auto"/>
        <w:ind w:left="0" w:right="604" w:firstLine="0"/>
        <w:rPr>
          <w:noProof/>
          <w:color w:val="auto"/>
          <w:sz w:val="24"/>
          <w:szCs w:val="24"/>
        </w:rPr>
      </w:pPr>
      <w:r w:rsidRPr="0090656B">
        <w:rPr>
          <w:noProof/>
          <w:color w:val="auto"/>
          <w:sz w:val="24"/>
          <w:szCs w:val="24"/>
        </w:rPr>
        <w:t>Item</w:t>
      </w:r>
      <w:r>
        <w:rPr>
          <w:noProof/>
          <w:color w:val="auto"/>
          <w:sz w:val="24"/>
          <w:szCs w:val="24"/>
        </w:rPr>
        <w:t xml:space="preserve"> 16  Investment Discretion</w:t>
      </w:r>
      <w:r w:rsidRPr="00CB7C83">
        <w:rPr>
          <w:noProof/>
          <w:color w:val="auto"/>
          <w:sz w:val="24"/>
          <w:szCs w:val="24"/>
        </w:rPr>
        <w:t>………………………………………………………</w:t>
      </w:r>
      <w:r>
        <w:rPr>
          <w:noProof/>
          <w:color w:val="auto"/>
          <w:sz w:val="24"/>
          <w:szCs w:val="24"/>
        </w:rPr>
        <w:t>.  11</w:t>
      </w:r>
    </w:p>
    <w:p w14:paraId="511279C9" w14:textId="77777777" w:rsidR="0005251D" w:rsidRDefault="0005251D" w:rsidP="0005251D">
      <w:pPr>
        <w:spacing w:after="0" w:line="240" w:lineRule="auto"/>
        <w:ind w:left="0" w:right="604" w:firstLine="0"/>
        <w:rPr>
          <w:noProof/>
          <w:color w:val="auto"/>
          <w:sz w:val="24"/>
          <w:szCs w:val="24"/>
        </w:rPr>
      </w:pPr>
      <w:r w:rsidRPr="0090656B">
        <w:rPr>
          <w:noProof/>
          <w:color w:val="auto"/>
          <w:sz w:val="24"/>
          <w:szCs w:val="24"/>
        </w:rPr>
        <w:t>Item</w:t>
      </w:r>
      <w:r>
        <w:rPr>
          <w:noProof/>
          <w:color w:val="auto"/>
          <w:sz w:val="24"/>
          <w:szCs w:val="24"/>
        </w:rPr>
        <w:t xml:space="preserve"> 17  Voting Client Securities</w:t>
      </w:r>
      <w:r w:rsidRPr="00CB7C83">
        <w:rPr>
          <w:noProof/>
          <w:color w:val="auto"/>
          <w:sz w:val="24"/>
          <w:szCs w:val="24"/>
        </w:rPr>
        <w:t>……………………………………………………..</w:t>
      </w:r>
      <w:r>
        <w:rPr>
          <w:noProof/>
          <w:color w:val="auto"/>
          <w:sz w:val="24"/>
          <w:szCs w:val="24"/>
        </w:rPr>
        <w:t xml:space="preserve">  1</w:t>
      </w:r>
      <w:r w:rsidRPr="00CB7C83">
        <w:rPr>
          <w:noProof/>
          <w:color w:val="auto"/>
          <w:sz w:val="24"/>
          <w:szCs w:val="24"/>
        </w:rPr>
        <w:t>1</w:t>
      </w:r>
    </w:p>
    <w:p w14:paraId="4CD704F0" w14:textId="77777777" w:rsidR="0005251D" w:rsidRDefault="0005251D" w:rsidP="0005251D">
      <w:pPr>
        <w:spacing w:after="0" w:line="240" w:lineRule="auto"/>
        <w:ind w:left="0" w:right="604" w:firstLine="0"/>
        <w:rPr>
          <w:noProof/>
          <w:color w:val="auto"/>
          <w:sz w:val="24"/>
          <w:szCs w:val="24"/>
        </w:rPr>
      </w:pPr>
      <w:r w:rsidRPr="0090656B">
        <w:rPr>
          <w:noProof/>
          <w:color w:val="auto"/>
          <w:sz w:val="24"/>
          <w:szCs w:val="24"/>
        </w:rPr>
        <w:t>Item</w:t>
      </w:r>
      <w:r>
        <w:rPr>
          <w:noProof/>
          <w:color w:val="auto"/>
          <w:sz w:val="24"/>
          <w:szCs w:val="24"/>
        </w:rPr>
        <w:t xml:space="preserve"> 18  Financial Information</w:t>
      </w:r>
      <w:r w:rsidRPr="00CB7C83">
        <w:rPr>
          <w:noProof/>
          <w:color w:val="auto"/>
          <w:sz w:val="24"/>
          <w:szCs w:val="24"/>
        </w:rPr>
        <w:t>………………………………………………………... 11</w:t>
      </w:r>
    </w:p>
    <w:p w14:paraId="6FE53AC2" w14:textId="77777777" w:rsidR="0005251D" w:rsidRDefault="0005251D" w:rsidP="0005251D">
      <w:pPr>
        <w:spacing w:after="0" w:line="240" w:lineRule="auto"/>
        <w:ind w:left="0" w:right="604" w:firstLine="0"/>
        <w:rPr>
          <w:noProof/>
          <w:color w:val="auto"/>
          <w:sz w:val="24"/>
          <w:szCs w:val="24"/>
        </w:rPr>
      </w:pPr>
      <w:r w:rsidRPr="0090656B">
        <w:rPr>
          <w:noProof/>
          <w:color w:val="auto"/>
          <w:sz w:val="24"/>
          <w:szCs w:val="24"/>
        </w:rPr>
        <w:t>Item</w:t>
      </w:r>
      <w:r>
        <w:rPr>
          <w:noProof/>
          <w:color w:val="auto"/>
          <w:sz w:val="24"/>
          <w:szCs w:val="24"/>
        </w:rPr>
        <w:t xml:space="preserve"> 19  Requirements for State-Registered Advisors…………………………   11-12</w:t>
      </w:r>
    </w:p>
    <w:p w14:paraId="480C20EF" w14:textId="77777777" w:rsidR="0005251D" w:rsidRDefault="0005251D" w:rsidP="0005251D">
      <w:pPr>
        <w:spacing w:after="0" w:line="240" w:lineRule="auto"/>
        <w:ind w:left="0" w:right="604" w:firstLine="0"/>
        <w:rPr>
          <w:noProof/>
          <w:color w:val="auto"/>
          <w:sz w:val="24"/>
          <w:szCs w:val="24"/>
        </w:rPr>
      </w:pPr>
    </w:p>
    <w:p w14:paraId="14583F6D" w14:textId="77777777" w:rsidR="0005251D" w:rsidRDefault="0005251D" w:rsidP="0005251D">
      <w:pPr>
        <w:spacing w:after="0" w:line="240" w:lineRule="auto"/>
        <w:ind w:left="0" w:right="604" w:firstLine="0"/>
        <w:rPr>
          <w:noProof/>
          <w:color w:val="auto"/>
          <w:sz w:val="24"/>
          <w:szCs w:val="24"/>
        </w:rPr>
      </w:pPr>
    </w:p>
    <w:p w14:paraId="188600D5" w14:textId="77777777" w:rsidR="0005251D" w:rsidRDefault="0005251D" w:rsidP="0005251D">
      <w:pPr>
        <w:spacing w:after="0" w:line="240" w:lineRule="auto"/>
        <w:ind w:left="0" w:right="604" w:firstLine="0"/>
        <w:rPr>
          <w:noProof/>
          <w:color w:val="auto"/>
          <w:sz w:val="24"/>
          <w:szCs w:val="24"/>
        </w:rPr>
      </w:pPr>
    </w:p>
    <w:p w14:paraId="67DAA2C0" w14:textId="77777777" w:rsidR="0005251D" w:rsidRDefault="0005251D" w:rsidP="0005251D">
      <w:pPr>
        <w:spacing w:after="0" w:line="240" w:lineRule="auto"/>
        <w:ind w:left="0" w:right="604" w:firstLine="0"/>
        <w:rPr>
          <w:noProof/>
          <w:color w:val="auto"/>
          <w:sz w:val="24"/>
          <w:szCs w:val="24"/>
        </w:rPr>
      </w:pPr>
    </w:p>
    <w:p w14:paraId="49A28281" w14:textId="77777777" w:rsidR="0005251D" w:rsidRDefault="0005251D" w:rsidP="0005251D">
      <w:pPr>
        <w:spacing w:after="0" w:line="240" w:lineRule="auto"/>
        <w:ind w:left="0" w:right="604" w:firstLine="0"/>
        <w:rPr>
          <w:noProof/>
          <w:color w:val="auto"/>
          <w:sz w:val="24"/>
          <w:szCs w:val="24"/>
        </w:rPr>
      </w:pPr>
    </w:p>
    <w:p w14:paraId="7A757822" w14:textId="77777777" w:rsidR="0005251D" w:rsidRDefault="0005251D" w:rsidP="0005251D">
      <w:pPr>
        <w:spacing w:after="0" w:line="240" w:lineRule="auto"/>
        <w:ind w:left="0" w:right="604" w:firstLine="0"/>
        <w:rPr>
          <w:noProof/>
          <w:color w:val="auto"/>
          <w:sz w:val="24"/>
          <w:szCs w:val="24"/>
        </w:rPr>
      </w:pPr>
    </w:p>
    <w:p w14:paraId="078EB86D" w14:textId="77777777" w:rsidR="0005251D" w:rsidRDefault="0005251D" w:rsidP="0005251D">
      <w:pPr>
        <w:spacing w:after="0" w:line="240" w:lineRule="auto"/>
        <w:ind w:left="0" w:right="604" w:firstLine="0"/>
        <w:rPr>
          <w:noProof/>
          <w:color w:val="auto"/>
          <w:sz w:val="24"/>
          <w:szCs w:val="24"/>
        </w:rPr>
      </w:pPr>
    </w:p>
    <w:p w14:paraId="0945DBAF" w14:textId="77777777" w:rsidR="0005251D" w:rsidRDefault="0005251D" w:rsidP="0005251D">
      <w:pPr>
        <w:spacing w:after="0" w:line="240" w:lineRule="auto"/>
        <w:ind w:left="0" w:right="604" w:firstLine="0"/>
        <w:rPr>
          <w:noProof/>
          <w:color w:val="auto"/>
          <w:sz w:val="24"/>
          <w:szCs w:val="24"/>
        </w:rPr>
      </w:pPr>
    </w:p>
    <w:p w14:paraId="580970E2" w14:textId="77777777" w:rsidR="0005251D" w:rsidRDefault="0005251D" w:rsidP="0005251D">
      <w:pPr>
        <w:spacing w:after="0" w:line="240" w:lineRule="auto"/>
        <w:ind w:left="0" w:right="604" w:firstLine="0"/>
        <w:rPr>
          <w:noProof/>
          <w:color w:val="auto"/>
          <w:sz w:val="24"/>
          <w:szCs w:val="24"/>
        </w:rPr>
      </w:pPr>
    </w:p>
    <w:p w14:paraId="6223B1CF" w14:textId="77777777" w:rsidR="007226A0" w:rsidRDefault="007226A0" w:rsidP="0005251D">
      <w:pPr>
        <w:spacing w:after="0" w:line="240" w:lineRule="auto"/>
        <w:ind w:left="0" w:right="604" w:firstLine="0"/>
        <w:rPr>
          <w:b/>
          <w:noProof/>
          <w:color w:val="auto"/>
          <w:sz w:val="18"/>
          <w:szCs w:val="18"/>
        </w:rPr>
      </w:pPr>
    </w:p>
    <w:p w14:paraId="788B3699" w14:textId="77777777" w:rsidR="007226A0" w:rsidRDefault="007226A0" w:rsidP="0005251D">
      <w:pPr>
        <w:spacing w:after="0" w:line="240" w:lineRule="auto"/>
        <w:ind w:left="0" w:right="604" w:firstLine="0"/>
        <w:rPr>
          <w:b/>
          <w:noProof/>
          <w:color w:val="auto"/>
          <w:sz w:val="18"/>
          <w:szCs w:val="18"/>
        </w:rPr>
      </w:pPr>
    </w:p>
    <w:p w14:paraId="7FF96D90" w14:textId="77777777" w:rsidR="007226A0" w:rsidRDefault="007226A0" w:rsidP="0005251D">
      <w:pPr>
        <w:spacing w:after="0" w:line="240" w:lineRule="auto"/>
        <w:ind w:left="0" w:right="604" w:firstLine="0"/>
        <w:rPr>
          <w:b/>
          <w:noProof/>
          <w:color w:val="auto"/>
          <w:sz w:val="18"/>
          <w:szCs w:val="18"/>
        </w:rPr>
      </w:pPr>
    </w:p>
    <w:p w14:paraId="1593EA60" w14:textId="0FBA7A7B" w:rsidR="0005251D" w:rsidRDefault="0005251D" w:rsidP="0005251D">
      <w:pPr>
        <w:spacing w:after="0" w:line="240" w:lineRule="auto"/>
        <w:ind w:left="0" w:right="604" w:firstLine="0"/>
        <w:rPr>
          <w:b/>
          <w:noProof/>
          <w:color w:val="auto"/>
          <w:sz w:val="18"/>
          <w:szCs w:val="18"/>
        </w:rPr>
      </w:pPr>
      <w:r w:rsidRPr="007A1EE2">
        <w:rPr>
          <w:b/>
          <w:noProof/>
          <w:color w:val="auto"/>
          <w:sz w:val="18"/>
          <w:szCs w:val="18"/>
        </w:rPr>
        <w:t>VZD CAPITAL MANAGEMENT, LLC</w:t>
      </w:r>
      <w:r w:rsidRPr="007A1EE2">
        <w:rPr>
          <w:b/>
          <w:noProof/>
          <w:color w:val="auto"/>
          <w:sz w:val="18"/>
          <w:szCs w:val="18"/>
        </w:rPr>
        <w:tab/>
      </w:r>
      <w:r w:rsidRPr="007A1EE2">
        <w:rPr>
          <w:b/>
          <w:noProof/>
          <w:color w:val="auto"/>
          <w:sz w:val="18"/>
          <w:szCs w:val="18"/>
        </w:rPr>
        <w:tab/>
        <w:t>3</w:t>
      </w:r>
      <w:r w:rsidRPr="007A1EE2">
        <w:rPr>
          <w:b/>
          <w:noProof/>
          <w:color w:val="auto"/>
          <w:sz w:val="18"/>
          <w:szCs w:val="18"/>
        </w:rPr>
        <w:tab/>
      </w:r>
      <w:r w:rsidRPr="007A1EE2">
        <w:rPr>
          <w:b/>
          <w:noProof/>
          <w:color w:val="auto"/>
          <w:sz w:val="18"/>
          <w:szCs w:val="18"/>
        </w:rPr>
        <w:tab/>
      </w:r>
      <w:r>
        <w:rPr>
          <w:b/>
          <w:noProof/>
          <w:color w:val="auto"/>
          <w:sz w:val="18"/>
          <w:szCs w:val="18"/>
        </w:rPr>
        <w:t xml:space="preserve">             DISCLOSURE BROCHURE</w:t>
      </w:r>
    </w:p>
    <w:p w14:paraId="1E3543F7" w14:textId="7C7D0C68" w:rsidR="0005251D" w:rsidRDefault="0005251D" w:rsidP="0005251D">
      <w:pPr>
        <w:spacing w:after="0" w:line="240" w:lineRule="auto"/>
        <w:ind w:left="0" w:right="604" w:firstLine="0"/>
        <w:rPr>
          <w:b/>
          <w:noProof/>
          <w:color w:val="auto"/>
          <w:sz w:val="18"/>
          <w:szCs w:val="18"/>
        </w:rPr>
      </w:pPr>
    </w:p>
    <w:p w14:paraId="3372E843" w14:textId="77777777" w:rsidR="0005251D" w:rsidRDefault="0005251D" w:rsidP="0005251D">
      <w:pPr>
        <w:spacing w:after="0" w:line="240" w:lineRule="auto"/>
        <w:ind w:left="0" w:right="604" w:firstLine="0"/>
        <w:jc w:val="center"/>
        <w:rPr>
          <w:b/>
          <w:noProof/>
          <w:color w:val="auto"/>
          <w:sz w:val="24"/>
          <w:szCs w:val="24"/>
        </w:rPr>
      </w:pPr>
      <w:r w:rsidRPr="0001695F">
        <w:rPr>
          <w:b/>
          <w:noProof/>
          <w:color w:val="auto"/>
          <w:sz w:val="24"/>
          <w:szCs w:val="24"/>
        </w:rPr>
        <w:lastRenderedPageBreak/>
        <w:t>Item 4 – Advisory Business</w:t>
      </w:r>
    </w:p>
    <w:p w14:paraId="5A452582" w14:textId="77777777" w:rsidR="0005251D" w:rsidRDefault="0005251D" w:rsidP="0005251D">
      <w:pPr>
        <w:spacing w:after="0" w:line="240" w:lineRule="auto"/>
        <w:ind w:left="0" w:right="604" w:firstLine="0"/>
        <w:jc w:val="center"/>
        <w:rPr>
          <w:b/>
          <w:noProof/>
          <w:color w:val="auto"/>
          <w:sz w:val="24"/>
          <w:szCs w:val="24"/>
        </w:rPr>
      </w:pPr>
    </w:p>
    <w:p w14:paraId="29BCDDE5" w14:textId="77777777" w:rsidR="0005251D" w:rsidRDefault="0005251D" w:rsidP="0005251D">
      <w:pPr>
        <w:spacing w:after="0" w:line="240" w:lineRule="auto"/>
        <w:ind w:left="0" w:right="604" w:firstLine="0"/>
        <w:rPr>
          <w:b/>
          <w:noProof/>
          <w:color w:val="auto"/>
          <w:sz w:val="24"/>
          <w:szCs w:val="24"/>
          <w:u w:val="single"/>
        </w:rPr>
      </w:pPr>
      <w:r w:rsidRPr="00661928">
        <w:rPr>
          <w:b/>
          <w:noProof/>
          <w:color w:val="auto"/>
          <w:sz w:val="24"/>
          <w:szCs w:val="24"/>
          <w:u w:val="single"/>
        </w:rPr>
        <w:t>Description of Advisory Firm</w:t>
      </w:r>
    </w:p>
    <w:p w14:paraId="4D9962B9" w14:textId="77777777" w:rsidR="0005251D" w:rsidRDefault="0005251D" w:rsidP="0005251D">
      <w:pPr>
        <w:spacing w:after="0" w:line="240" w:lineRule="auto"/>
        <w:ind w:left="0" w:right="604" w:firstLine="0"/>
        <w:rPr>
          <w:b/>
          <w:noProof/>
          <w:color w:val="auto"/>
          <w:sz w:val="24"/>
          <w:szCs w:val="24"/>
          <w:u w:val="single"/>
        </w:rPr>
      </w:pPr>
    </w:p>
    <w:p w14:paraId="106D2675" w14:textId="77777777" w:rsidR="0005251D" w:rsidRDefault="0005251D" w:rsidP="0005251D">
      <w:pPr>
        <w:spacing w:after="0" w:line="240" w:lineRule="auto"/>
        <w:ind w:left="0" w:right="604" w:firstLine="0"/>
        <w:rPr>
          <w:noProof/>
          <w:color w:val="auto"/>
          <w:sz w:val="24"/>
          <w:szCs w:val="24"/>
        </w:rPr>
      </w:pPr>
      <w:r>
        <w:rPr>
          <w:noProof/>
          <w:color w:val="auto"/>
          <w:sz w:val="24"/>
          <w:szCs w:val="24"/>
        </w:rPr>
        <w:t xml:space="preserve">VZD Capital Management, LLC (VZD)  is an investment adviser providing consulting and investment management services.   Through our Investment Management Services, we give the clients </w:t>
      </w:r>
      <w:r w:rsidRPr="00661928">
        <w:rPr>
          <w:noProof/>
          <w:color w:val="auto"/>
          <w:sz w:val="24"/>
          <w:szCs w:val="24"/>
        </w:rPr>
        <w:t>continuous</w:t>
      </w:r>
      <w:r>
        <w:rPr>
          <w:noProof/>
          <w:color w:val="auto"/>
          <w:sz w:val="24"/>
          <w:szCs w:val="24"/>
        </w:rPr>
        <w:t xml:space="preserve">ly and on-going supervision </w:t>
      </w:r>
      <w:r w:rsidRPr="00661928">
        <w:rPr>
          <w:noProof/>
          <w:color w:val="auto"/>
          <w:sz w:val="24"/>
          <w:szCs w:val="24"/>
        </w:rPr>
        <w:t>o</w:t>
      </w:r>
      <w:r>
        <w:rPr>
          <w:noProof/>
          <w:color w:val="auto"/>
          <w:sz w:val="24"/>
          <w:szCs w:val="24"/>
        </w:rPr>
        <w:t>v</w:t>
      </w:r>
      <w:r w:rsidRPr="00661928">
        <w:rPr>
          <w:noProof/>
          <w:color w:val="auto"/>
          <w:sz w:val="24"/>
          <w:szCs w:val="24"/>
        </w:rPr>
        <w:t>er</w:t>
      </w:r>
      <w:r>
        <w:rPr>
          <w:noProof/>
          <w:color w:val="auto"/>
          <w:sz w:val="24"/>
          <w:szCs w:val="24"/>
        </w:rPr>
        <w:t xml:space="preserve"> client investment accounts.  </w:t>
      </w:r>
      <w:r w:rsidRPr="00661928">
        <w:rPr>
          <w:noProof/>
          <w:color w:val="auto"/>
          <w:sz w:val="24"/>
          <w:szCs w:val="24"/>
        </w:rPr>
        <w:t>Specifically</w:t>
      </w:r>
      <w:r>
        <w:rPr>
          <w:noProof/>
          <w:color w:val="auto"/>
          <w:sz w:val="24"/>
          <w:szCs w:val="24"/>
        </w:rPr>
        <w:t xml:space="preserve">, VZD </w:t>
      </w:r>
      <w:r w:rsidRPr="00661928">
        <w:rPr>
          <w:noProof/>
          <w:color w:val="auto"/>
          <w:sz w:val="24"/>
          <w:szCs w:val="24"/>
        </w:rPr>
        <w:t>contin</w:t>
      </w:r>
      <w:r>
        <w:rPr>
          <w:noProof/>
          <w:color w:val="auto"/>
          <w:sz w:val="24"/>
          <w:szCs w:val="24"/>
        </w:rPr>
        <w:t>u</w:t>
      </w:r>
      <w:r w:rsidRPr="00661928">
        <w:rPr>
          <w:noProof/>
          <w:color w:val="auto"/>
          <w:sz w:val="24"/>
          <w:szCs w:val="24"/>
        </w:rPr>
        <w:t>ously monitors</w:t>
      </w:r>
      <w:r>
        <w:rPr>
          <w:noProof/>
          <w:color w:val="auto"/>
          <w:sz w:val="24"/>
          <w:szCs w:val="24"/>
        </w:rPr>
        <w:t xml:space="preserve"> a client’s </w:t>
      </w:r>
      <w:r w:rsidRPr="00661928">
        <w:rPr>
          <w:noProof/>
          <w:color w:val="auto"/>
          <w:sz w:val="24"/>
          <w:szCs w:val="24"/>
        </w:rPr>
        <w:t>a</w:t>
      </w:r>
      <w:r>
        <w:rPr>
          <w:noProof/>
          <w:color w:val="auto"/>
          <w:sz w:val="24"/>
          <w:szCs w:val="24"/>
        </w:rPr>
        <w:t>c</w:t>
      </w:r>
      <w:r w:rsidRPr="00661928">
        <w:rPr>
          <w:noProof/>
          <w:color w:val="auto"/>
          <w:sz w:val="24"/>
          <w:szCs w:val="24"/>
        </w:rPr>
        <w:t>count</w:t>
      </w:r>
      <w:r>
        <w:rPr>
          <w:noProof/>
          <w:color w:val="auto"/>
          <w:sz w:val="24"/>
          <w:szCs w:val="24"/>
        </w:rPr>
        <w:t xml:space="preserve">, make investment decisions, and make trades in the </w:t>
      </w:r>
      <w:r w:rsidRPr="0090656B">
        <w:rPr>
          <w:noProof/>
          <w:color w:val="auto"/>
          <w:sz w:val="24"/>
          <w:szCs w:val="24"/>
        </w:rPr>
        <w:t>account</w:t>
      </w:r>
      <w:r w:rsidRPr="00661928">
        <w:rPr>
          <w:noProof/>
          <w:color w:val="auto"/>
          <w:sz w:val="24"/>
          <w:szCs w:val="24"/>
        </w:rPr>
        <w:t xml:space="preserve"> as necessary.</w:t>
      </w:r>
    </w:p>
    <w:p w14:paraId="46690269" w14:textId="77777777" w:rsidR="0005251D" w:rsidRDefault="0005251D" w:rsidP="0005251D">
      <w:pPr>
        <w:spacing w:after="0" w:line="240" w:lineRule="auto"/>
        <w:ind w:left="0" w:right="604" w:firstLine="0"/>
        <w:rPr>
          <w:noProof/>
          <w:color w:val="auto"/>
          <w:sz w:val="24"/>
          <w:szCs w:val="24"/>
        </w:rPr>
      </w:pPr>
    </w:p>
    <w:p w14:paraId="458E60EB" w14:textId="77777777" w:rsidR="0005251D" w:rsidRDefault="0005251D" w:rsidP="0005251D">
      <w:pPr>
        <w:spacing w:after="0" w:line="240" w:lineRule="auto"/>
        <w:ind w:left="0" w:right="604" w:firstLine="0"/>
        <w:rPr>
          <w:noProof/>
          <w:color w:val="auto"/>
          <w:sz w:val="24"/>
          <w:szCs w:val="24"/>
        </w:rPr>
      </w:pPr>
      <w:r>
        <w:rPr>
          <w:noProof/>
          <w:color w:val="auto"/>
          <w:sz w:val="24"/>
          <w:szCs w:val="24"/>
        </w:rPr>
        <w:t>Before the engagement, to provide any of the 2018</w:t>
      </w:r>
      <w:r w:rsidRPr="004B7655">
        <w:rPr>
          <w:noProof/>
          <w:color w:val="auto"/>
          <w:sz w:val="24"/>
          <w:szCs w:val="24"/>
        </w:rPr>
        <w:t>preceding</w:t>
      </w:r>
      <w:r>
        <w:rPr>
          <w:noProof/>
          <w:color w:val="auto"/>
          <w:sz w:val="24"/>
          <w:szCs w:val="24"/>
        </w:rPr>
        <w:t xml:space="preserve"> investment advisory services, the client is required to enter into one or more written agreements </w:t>
      </w:r>
      <w:r w:rsidRPr="00661928">
        <w:rPr>
          <w:noProof/>
          <w:color w:val="auto"/>
          <w:sz w:val="24"/>
          <w:szCs w:val="24"/>
        </w:rPr>
        <w:t>setting</w:t>
      </w:r>
      <w:r>
        <w:rPr>
          <w:noProof/>
          <w:color w:val="auto"/>
          <w:sz w:val="24"/>
          <w:szCs w:val="24"/>
        </w:rPr>
        <w:t xml:space="preserve"> forth the terms and conditions under which VZD renders its services.  </w:t>
      </w:r>
    </w:p>
    <w:p w14:paraId="0228EAFF" w14:textId="77777777" w:rsidR="0005251D" w:rsidRDefault="0005251D" w:rsidP="0005251D">
      <w:pPr>
        <w:spacing w:after="0" w:line="240" w:lineRule="auto"/>
        <w:ind w:left="0" w:right="604" w:firstLine="0"/>
        <w:rPr>
          <w:noProof/>
          <w:color w:val="auto"/>
          <w:sz w:val="24"/>
          <w:szCs w:val="24"/>
        </w:rPr>
      </w:pPr>
    </w:p>
    <w:p w14:paraId="76CBE105" w14:textId="77777777" w:rsidR="0005251D" w:rsidRDefault="0005251D" w:rsidP="0005251D">
      <w:pPr>
        <w:spacing w:after="0" w:line="240" w:lineRule="auto"/>
        <w:ind w:left="0" w:right="604" w:firstLine="0"/>
        <w:rPr>
          <w:b/>
          <w:noProof/>
          <w:color w:val="auto"/>
          <w:sz w:val="24"/>
          <w:szCs w:val="24"/>
          <w:u w:val="single"/>
        </w:rPr>
      </w:pPr>
      <w:r w:rsidRPr="00661928">
        <w:rPr>
          <w:b/>
          <w:noProof/>
          <w:color w:val="auto"/>
          <w:sz w:val="24"/>
          <w:szCs w:val="24"/>
          <w:u w:val="single"/>
        </w:rPr>
        <w:t>Consulting Services</w:t>
      </w:r>
    </w:p>
    <w:p w14:paraId="0684795A" w14:textId="77777777" w:rsidR="0005251D" w:rsidRDefault="0005251D" w:rsidP="0005251D">
      <w:pPr>
        <w:spacing w:after="0" w:line="240" w:lineRule="auto"/>
        <w:ind w:left="0" w:right="604" w:firstLine="0"/>
        <w:rPr>
          <w:b/>
          <w:noProof/>
          <w:color w:val="auto"/>
          <w:sz w:val="24"/>
          <w:szCs w:val="24"/>
          <w:u w:val="single"/>
        </w:rPr>
      </w:pPr>
    </w:p>
    <w:p w14:paraId="233037E8" w14:textId="77777777" w:rsidR="0005251D" w:rsidRDefault="0005251D" w:rsidP="0005251D">
      <w:pPr>
        <w:spacing w:after="0" w:line="240" w:lineRule="auto"/>
        <w:ind w:left="0" w:right="604" w:firstLine="0"/>
        <w:rPr>
          <w:noProof/>
          <w:color w:val="auto"/>
          <w:sz w:val="24"/>
          <w:szCs w:val="24"/>
        </w:rPr>
      </w:pPr>
      <w:r>
        <w:rPr>
          <w:noProof/>
          <w:color w:val="auto"/>
          <w:sz w:val="24"/>
          <w:szCs w:val="24"/>
        </w:rPr>
        <w:t xml:space="preserve">VZD offers hourly advisory consultation to individuals who do not meet the required minimum for on-going discretionary investment management.  Through this </w:t>
      </w:r>
      <w:r w:rsidRPr="00661928">
        <w:rPr>
          <w:noProof/>
          <w:color w:val="auto"/>
          <w:sz w:val="24"/>
          <w:szCs w:val="24"/>
        </w:rPr>
        <w:t>service</w:t>
      </w:r>
      <w:r>
        <w:rPr>
          <w:noProof/>
          <w:color w:val="auto"/>
          <w:sz w:val="24"/>
          <w:szCs w:val="24"/>
        </w:rPr>
        <w:t>, the client respond</w:t>
      </w:r>
      <w:r w:rsidRPr="00661928">
        <w:rPr>
          <w:noProof/>
          <w:color w:val="auto"/>
          <w:sz w:val="24"/>
          <w:szCs w:val="24"/>
        </w:rPr>
        <w:t>s</w:t>
      </w:r>
      <w:r>
        <w:rPr>
          <w:noProof/>
          <w:color w:val="auto"/>
          <w:sz w:val="24"/>
          <w:szCs w:val="24"/>
        </w:rPr>
        <w:t xml:space="preserve"> and make on-site recommendations for a flat fee of $250.00 up to $500 depending on the complexity and project requested.  </w:t>
      </w:r>
    </w:p>
    <w:p w14:paraId="0BDD7A54" w14:textId="77777777" w:rsidR="0005251D" w:rsidRDefault="0005251D" w:rsidP="0005251D">
      <w:pPr>
        <w:spacing w:after="0" w:line="240" w:lineRule="auto"/>
        <w:ind w:left="0" w:right="604" w:firstLine="0"/>
        <w:rPr>
          <w:noProof/>
          <w:color w:val="auto"/>
          <w:sz w:val="24"/>
          <w:szCs w:val="24"/>
        </w:rPr>
      </w:pPr>
    </w:p>
    <w:p w14:paraId="4AAAA116" w14:textId="77777777" w:rsidR="0005251D" w:rsidRDefault="0005251D" w:rsidP="0005251D">
      <w:pPr>
        <w:spacing w:after="0" w:line="240" w:lineRule="auto"/>
        <w:ind w:left="0" w:right="604" w:firstLine="0"/>
        <w:rPr>
          <w:noProof/>
          <w:color w:val="auto"/>
          <w:sz w:val="24"/>
          <w:szCs w:val="24"/>
        </w:rPr>
      </w:pPr>
      <w:r>
        <w:rPr>
          <w:noProof/>
          <w:color w:val="auto"/>
          <w:sz w:val="24"/>
          <w:szCs w:val="24"/>
        </w:rPr>
        <w:t xml:space="preserve">In performing these limited services, VZD </w:t>
      </w:r>
      <w:r w:rsidRPr="00661928">
        <w:rPr>
          <w:noProof/>
          <w:color w:val="auto"/>
          <w:sz w:val="24"/>
          <w:szCs w:val="24"/>
        </w:rPr>
        <w:t>is not required to verify any information received</w:t>
      </w:r>
      <w:r>
        <w:rPr>
          <w:noProof/>
          <w:color w:val="auto"/>
          <w:sz w:val="24"/>
          <w:szCs w:val="24"/>
        </w:rPr>
        <w:t xml:space="preserve"> from the client or other client’s other professions and </w:t>
      </w:r>
      <w:r w:rsidRPr="0090656B">
        <w:rPr>
          <w:noProof/>
          <w:color w:val="auto"/>
          <w:sz w:val="24"/>
          <w:szCs w:val="24"/>
        </w:rPr>
        <w:t>is expressed</w:t>
      </w:r>
      <w:r>
        <w:rPr>
          <w:noProof/>
          <w:color w:val="auto"/>
          <w:sz w:val="24"/>
          <w:szCs w:val="24"/>
        </w:rPr>
        <w:t xml:space="preserve"> authorized to rely on such information.  The client is responsible </w:t>
      </w:r>
      <w:r w:rsidRPr="00661928">
        <w:rPr>
          <w:noProof/>
          <w:color w:val="auto"/>
          <w:sz w:val="24"/>
          <w:szCs w:val="24"/>
        </w:rPr>
        <w:t>fo</w:t>
      </w:r>
      <w:r>
        <w:rPr>
          <w:noProof/>
          <w:color w:val="auto"/>
          <w:sz w:val="24"/>
          <w:szCs w:val="24"/>
        </w:rPr>
        <w:t xml:space="preserve">r determining whether to accept </w:t>
      </w:r>
      <w:r w:rsidRPr="00661928">
        <w:rPr>
          <w:noProof/>
          <w:color w:val="auto"/>
          <w:sz w:val="24"/>
          <w:szCs w:val="24"/>
        </w:rPr>
        <w:t>advice</w:t>
      </w:r>
      <w:r>
        <w:rPr>
          <w:noProof/>
          <w:color w:val="auto"/>
          <w:sz w:val="24"/>
          <w:szCs w:val="24"/>
        </w:rPr>
        <w:t xml:space="preserve"> and if so, for implementing the recommendation.  The client understands that the input is highly factually based, according to the actual current circumstances of each client.  </w:t>
      </w:r>
    </w:p>
    <w:p w14:paraId="0EF2A828" w14:textId="77777777" w:rsidR="0005251D" w:rsidRDefault="0005251D" w:rsidP="0005251D">
      <w:pPr>
        <w:spacing w:after="0" w:line="240" w:lineRule="auto"/>
        <w:ind w:left="0" w:right="604" w:firstLine="0"/>
        <w:rPr>
          <w:noProof/>
          <w:color w:val="auto"/>
          <w:sz w:val="24"/>
          <w:szCs w:val="24"/>
        </w:rPr>
      </w:pPr>
    </w:p>
    <w:p w14:paraId="0E29ADDF" w14:textId="77777777" w:rsidR="0005251D" w:rsidRDefault="0005251D" w:rsidP="0005251D">
      <w:pPr>
        <w:spacing w:after="0" w:line="240" w:lineRule="auto"/>
        <w:ind w:left="0" w:right="604" w:firstLine="0"/>
        <w:rPr>
          <w:b/>
          <w:noProof/>
          <w:color w:val="auto"/>
          <w:sz w:val="24"/>
          <w:szCs w:val="24"/>
          <w:u w:val="single"/>
        </w:rPr>
      </w:pPr>
      <w:r>
        <w:rPr>
          <w:b/>
          <w:noProof/>
          <w:color w:val="auto"/>
          <w:sz w:val="24"/>
          <w:szCs w:val="24"/>
          <w:u w:val="single"/>
        </w:rPr>
        <w:t>Types of Investments</w:t>
      </w:r>
    </w:p>
    <w:p w14:paraId="70000559" w14:textId="77777777" w:rsidR="0005251D" w:rsidRDefault="0005251D" w:rsidP="0005251D">
      <w:pPr>
        <w:spacing w:after="0" w:line="240" w:lineRule="auto"/>
        <w:ind w:left="0" w:right="604" w:firstLine="0"/>
        <w:rPr>
          <w:b/>
          <w:noProof/>
          <w:color w:val="auto"/>
          <w:sz w:val="24"/>
          <w:szCs w:val="24"/>
          <w:u w:val="single"/>
        </w:rPr>
      </w:pPr>
    </w:p>
    <w:p w14:paraId="4BDA1028" w14:textId="77777777" w:rsidR="0005251D" w:rsidRDefault="0005251D" w:rsidP="0005251D">
      <w:pPr>
        <w:spacing w:after="0" w:line="240" w:lineRule="auto"/>
        <w:ind w:left="0" w:right="604" w:firstLine="0"/>
        <w:rPr>
          <w:noProof/>
          <w:color w:val="auto"/>
          <w:sz w:val="24"/>
          <w:szCs w:val="24"/>
        </w:rPr>
      </w:pPr>
      <w:r>
        <w:rPr>
          <w:noProof/>
          <w:color w:val="auto"/>
          <w:sz w:val="24"/>
          <w:szCs w:val="24"/>
        </w:rPr>
        <w:t xml:space="preserve">When providing investment management services, the Firm will typically construct each client’s account holding through the use of designated investments, including, without limitation, stocks, bonds, preferred stocks, fixed income instruments and exchange-traded funds (ETF’s).  </w:t>
      </w:r>
    </w:p>
    <w:p w14:paraId="07AAACDF" w14:textId="77777777" w:rsidR="0005251D" w:rsidRDefault="0005251D" w:rsidP="0005251D">
      <w:pPr>
        <w:spacing w:after="0" w:line="240" w:lineRule="auto"/>
        <w:ind w:left="0" w:right="604" w:firstLine="0"/>
        <w:rPr>
          <w:noProof/>
          <w:color w:val="auto"/>
          <w:sz w:val="24"/>
          <w:szCs w:val="24"/>
        </w:rPr>
      </w:pPr>
    </w:p>
    <w:p w14:paraId="39B68E6D" w14:textId="77777777" w:rsidR="0005251D" w:rsidRDefault="0005251D" w:rsidP="0005251D">
      <w:pPr>
        <w:spacing w:after="0" w:line="240" w:lineRule="auto"/>
        <w:ind w:left="0" w:right="604" w:firstLine="0"/>
        <w:rPr>
          <w:noProof/>
          <w:color w:val="auto"/>
          <w:sz w:val="24"/>
          <w:szCs w:val="24"/>
        </w:rPr>
      </w:pPr>
      <w:r>
        <w:rPr>
          <w:noProof/>
          <w:color w:val="auto"/>
          <w:sz w:val="24"/>
          <w:szCs w:val="24"/>
        </w:rPr>
        <w:t xml:space="preserve">Then, with these particular investments, we will develop an asset allocation mix setting forth the percentage of each investment class into which we feel a client’s portfolio should </w:t>
      </w:r>
      <w:r w:rsidRPr="0090656B">
        <w:rPr>
          <w:noProof/>
          <w:color w:val="auto"/>
          <w:sz w:val="24"/>
          <w:szCs w:val="24"/>
        </w:rPr>
        <w:t>be invested</w:t>
      </w:r>
      <w:r>
        <w:rPr>
          <w:noProof/>
          <w:color w:val="auto"/>
          <w:sz w:val="24"/>
          <w:szCs w:val="24"/>
        </w:rPr>
        <w:t xml:space="preserve">.  The allocation </w:t>
      </w:r>
      <w:r w:rsidRPr="0090656B">
        <w:rPr>
          <w:noProof/>
          <w:color w:val="auto"/>
          <w:sz w:val="24"/>
          <w:szCs w:val="24"/>
        </w:rPr>
        <w:t>is aligned</w:t>
      </w:r>
      <w:r>
        <w:rPr>
          <w:noProof/>
          <w:color w:val="auto"/>
          <w:sz w:val="24"/>
          <w:szCs w:val="24"/>
        </w:rPr>
        <w:t xml:space="preserve"> with risk tolerance, goals, objectives of the clients, according to the need for income, growth, capital preservation, or any mixture thereof.  </w:t>
      </w:r>
    </w:p>
    <w:p w14:paraId="2B82B3E8" w14:textId="77777777" w:rsidR="0005251D" w:rsidRDefault="0005251D" w:rsidP="0005251D">
      <w:pPr>
        <w:spacing w:after="0" w:line="240" w:lineRule="auto"/>
        <w:ind w:left="0" w:right="604" w:firstLine="0"/>
        <w:rPr>
          <w:noProof/>
          <w:color w:val="auto"/>
          <w:sz w:val="24"/>
          <w:szCs w:val="24"/>
        </w:rPr>
      </w:pPr>
    </w:p>
    <w:p w14:paraId="3D787766" w14:textId="77777777" w:rsidR="0005251D" w:rsidRDefault="0005251D" w:rsidP="0005251D">
      <w:pPr>
        <w:spacing w:after="0" w:line="240" w:lineRule="auto"/>
        <w:ind w:left="0" w:right="604" w:firstLine="0"/>
        <w:rPr>
          <w:b/>
          <w:noProof/>
          <w:color w:val="auto"/>
          <w:sz w:val="24"/>
          <w:szCs w:val="24"/>
        </w:rPr>
      </w:pPr>
      <w:r>
        <w:rPr>
          <w:b/>
          <w:noProof/>
          <w:color w:val="auto"/>
          <w:sz w:val="18"/>
          <w:szCs w:val="18"/>
        </w:rPr>
        <w:t>VZD CAPITAL MANAGEMENT, LLC</w:t>
      </w:r>
      <w:r>
        <w:rPr>
          <w:b/>
          <w:noProof/>
          <w:color w:val="auto"/>
          <w:sz w:val="18"/>
          <w:szCs w:val="18"/>
        </w:rPr>
        <w:tab/>
      </w:r>
      <w:r>
        <w:rPr>
          <w:b/>
          <w:noProof/>
          <w:color w:val="auto"/>
          <w:sz w:val="18"/>
          <w:szCs w:val="18"/>
        </w:rPr>
        <w:tab/>
        <w:t>4</w:t>
      </w:r>
      <w:r>
        <w:rPr>
          <w:b/>
          <w:noProof/>
          <w:color w:val="auto"/>
          <w:sz w:val="18"/>
          <w:szCs w:val="18"/>
        </w:rPr>
        <w:tab/>
      </w:r>
      <w:r>
        <w:rPr>
          <w:b/>
          <w:noProof/>
          <w:color w:val="auto"/>
          <w:sz w:val="18"/>
          <w:szCs w:val="18"/>
        </w:rPr>
        <w:tab/>
        <w:t xml:space="preserve">          DISCLOSURE BROCHURE</w:t>
      </w:r>
    </w:p>
    <w:p w14:paraId="588908A1" w14:textId="77777777" w:rsidR="0005251D" w:rsidRDefault="0005251D" w:rsidP="0005251D">
      <w:pPr>
        <w:spacing w:after="0" w:line="240" w:lineRule="auto"/>
        <w:ind w:left="0" w:right="604" w:firstLine="0"/>
        <w:rPr>
          <w:b/>
          <w:noProof/>
          <w:color w:val="auto"/>
          <w:sz w:val="24"/>
          <w:szCs w:val="24"/>
          <w:u w:val="single"/>
        </w:rPr>
      </w:pPr>
      <w:r>
        <w:rPr>
          <w:b/>
          <w:noProof/>
          <w:color w:val="auto"/>
          <w:sz w:val="24"/>
          <w:szCs w:val="24"/>
          <w:u w:val="single"/>
        </w:rPr>
        <w:lastRenderedPageBreak/>
        <w:t>Customized Advisory Services Based on Individual Needs</w:t>
      </w:r>
    </w:p>
    <w:p w14:paraId="1C1CE9E6" w14:textId="77777777" w:rsidR="0005251D" w:rsidRDefault="0005251D" w:rsidP="0005251D">
      <w:pPr>
        <w:spacing w:after="0" w:line="240" w:lineRule="auto"/>
        <w:ind w:left="0" w:right="604" w:firstLine="0"/>
        <w:rPr>
          <w:b/>
          <w:noProof/>
          <w:color w:val="auto"/>
          <w:sz w:val="24"/>
          <w:szCs w:val="24"/>
          <w:u w:val="single"/>
        </w:rPr>
      </w:pPr>
    </w:p>
    <w:p w14:paraId="1C45EC22" w14:textId="77777777" w:rsidR="0005251D" w:rsidRDefault="0005251D" w:rsidP="0005251D">
      <w:pPr>
        <w:spacing w:after="0" w:line="240" w:lineRule="auto"/>
        <w:ind w:left="0" w:right="604" w:firstLine="0"/>
        <w:rPr>
          <w:noProof/>
          <w:color w:val="auto"/>
          <w:sz w:val="24"/>
          <w:szCs w:val="24"/>
        </w:rPr>
      </w:pPr>
      <w:r>
        <w:rPr>
          <w:noProof/>
          <w:color w:val="auto"/>
          <w:sz w:val="24"/>
          <w:szCs w:val="24"/>
        </w:rPr>
        <w:t xml:space="preserve">VZD Capital Management provides fee-based, discretionary investment management services based on the individual needs of each client.  </w:t>
      </w:r>
      <w:r w:rsidRPr="0090656B">
        <w:rPr>
          <w:noProof/>
          <w:color w:val="auto"/>
          <w:sz w:val="24"/>
          <w:szCs w:val="24"/>
        </w:rPr>
        <w:t>This</w:t>
      </w:r>
      <w:r>
        <w:rPr>
          <w:noProof/>
          <w:color w:val="auto"/>
          <w:sz w:val="24"/>
          <w:szCs w:val="24"/>
        </w:rPr>
        <w:t xml:space="preserve"> means, for example, that you, the client,  are given the ability to impose a minimum level of restrictions on the accounts we manage, including specific investment selection and sectors.  We work with each client on a one-on-one basis through interviews and written questionnaires </w:t>
      </w:r>
      <w:r w:rsidRPr="00170A05">
        <w:rPr>
          <w:noProof/>
          <w:color w:val="auto"/>
          <w:sz w:val="24"/>
          <w:szCs w:val="24"/>
        </w:rPr>
        <w:t>to</w:t>
      </w:r>
      <w:r>
        <w:rPr>
          <w:noProof/>
          <w:color w:val="auto"/>
          <w:sz w:val="24"/>
          <w:szCs w:val="24"/>
        </w:rPr>
        <w:t xml:space="preserve"> evaluate the client’s investment objective and financial situation.</w:t>
      </w:r>
    </w:p>
    <w:p w14:paraId="41808415" w14:textId="77777777" w:rsidR="0005251D" w:rsidRDefault="0005251D" w:rsidP="0005251D">
      <w:pPr>
        <w:spacing w:after="0" w:line="240" w:lineRule="auto"/>
        <w:ind w:left="0" w:right="604" w:firstLine="0"/>
        <w:rPr>
          <w:noProof/>
          <w:color w:val="auto"/>
          <w:sz w:val="24"/>
          <w:szCs w:val="24"/>
        </w:rPr>
      </w:pPr>
    </w:p>
    <w:p w14:paraId="7A57E827" w14:textId="77777777" w:rsidR="0005251D" w:rsidRDefault="0005251D" w:rsidP="0005251D">
      <w:pPr>
        <w:spacing w:after="0" w:line="240" w:lineRule="auto"/>
        <w:ind w:left="0" w:right="604" w:firstLine="0"/>
        <w:rPr>
          <w:noProof/>
          <w:color w:val="auto"/>
          <w:sz w:val="24"/>
          <w:szCs w:val="24"/>
        </w:rPr>
      </w:pPr>
      <w:r>
        <w:rPr>
          <w:noProof/>
          <w:color w:val="auto"/>
          <w:sz w:val="24"/>
          <w:szCs w:val="24"/>
        </w:rPr>
        <w:t xml:space="preserve">The clients are documented in writing and reviewed at each quarterly consultation.  Individualized investment objectives for each client </w:t>
      </w:r>
      <w:r w:rsidRPr="009032E2">
        <w:rPr>
          <w:noProof/>
          <w:color w:val="auto"/>
          <w:sz w:val="24"/>
          <w:szCs w:val="24"/>
        </w:rPr>
        <w:t>and</w:t>
      </w:r>
      <w:r>
        <w:rPr>
          <w:noProof/>
          <w:color w:val="auto"/>
          <w:sz w:val="24"/>
          <w:szCs w:val="24"/>
        </w:rPr>
        <w:t xml:space="preserve"> household </w:t>
      </w:r>
      <w:r w:rsidRPr="009032E2">
        <w:rPr>
          <w:noProof/>
          <w:color w:val="auto"/>
          <w:sz w:val="24"/>
          <w:szCs w:val="24"/>
        </w:rPr>
        <w:t xml:space="preserve">are </w:t>
      </w:r>
      <w:r>
        <w:rPr>
          <w:noProof/>
          <w:color w:val="auto"/>
          <w:sz w:val="24"/>
          <w:szCs w:val="24"/>
        </w:rPr>
        <w:t>record</w:t>
      </w:r>
      <w:r w:rsidRPr="009032E2">
        <w:rPr>
          <w:noProof/>
          <w:color w:val="auto"/>
          <w:sz w:val="24"/>
          <w:szCs w:val="24"/>
        </w:rPr>
        <w:t>ed</w:t>
      </w:r>
      <w:r>
        <w:rPr>
          <w:noProof/>
          <w:color w:val="auto"/>
          <w:sz w:val="24"/>
          <w:szCs w:val="24"/>
        </w:rPr>
        <w:t xml:space="preserve"> in </w:t>
      </w:r>
      <w:r w:rsidRPr="00A619E2">
        <w:rPr>
          <w:noProof/>
          <w:color w:val="auto"/>
          <w:sz w:val="24"/>
          <w:szCs w:val="24"/>
        </w:rPr>
        <w:t>writing</w:t>
      </w:r>
      <w:r>
        <w:rPr>
          <w:noProof/>
          <w:color w:val="auto"/>
          <w:sz w:val="24"/>
          <w:szCs w:val="24"/>
        </w:rPr>
        <w:t xml:space="preserve"> and </w:t>
      </w:r>
      <w:r w:rsidRPr="009032E2">
        <w:rPr>
          <w:noProof/>
          <w:color w:val="auto"/>
          <w:sz w:val="24"/>
          <w:szCs w:val="24"/>
        </w:rPr>
        <w:t>acknowle</w:t>
      </w:r>
      <w:r>
        <w:rPr>
          <w:noProof/>
          <w:color w:val="auto"/>
          <w:sz w:val="24"/>
          <w:szCs w:val="24"/>
        </w:rPr>
        <w:t>d</w:t>
      </w:r>
      <w:r w:rsidRPr="009032E2">
        <w:rPr>
          <w:noProof/>
          <w:color w:val="auto"/>
          <w:sz w:val="24"/>
          <w:szCs w:val="24"/>
        </w:rPr>
        <w:t>ged</w:t>
      </w:r>
      <w:r>
        <w:rPr>
          <w:noProof/>
          <w:color w:val="auto"/>
          <w:sz w:val="24"/>
          <w:szCs w:val="24"/>
        </w:rPr>
        <w:t xml:space="preserve"> by the customer.  Any restrictions are conducted in </w:t>
      </w:r>
      <w:r w:rsidRPr="009032E2">
        <w:rPr>
          <w:noProof/>
          <w:color w:val="auto"/>
          <w:sz w:val="24"/>
          <w:szCs w:val="24"/>
        </w:rPr>
        <w:t>writing</w:t>
      </w:r>
      <w:r>
        <w:rPr>
          <w:noProof/>
          <w:color w:val="auto"/>
          <w:sz w:val="24"/>
          <w:szCs w:val="24"/>
        </w:rPr>
        <w:t xml:space="preserve"> and</w:t>
      </w:r>
      <w:r w:rsidRPr="003B5E65">
        <w:rPr>
          <w:noProof/>
          <w:color w:val="auto"/>
          <w:sz w:val="24"/>
          <w:szCs w:val="24"/>
        </w:rPr>
        <w:t xml:space="preserve"> signed</w:t>
      </w:r>
      <w:r>
        <w:rPr>
          <w:noProof/>
          <w:color w:val="auto"/>
          <w:sz w:val="24"/>
          <w:szCs w:val="24"/>
        </w:rPr>
        <w:t xml:space="preserve"> by the client.  The engagement includes the implementation and execution of recommendations and rebalancing based upon the appropriate asset allocation.  Each quarterly consultation is to ensure the investments are in alignment with the </w:t>
      </w:r>
      <w:r w:rsidRPr="003B5E65">
        <w:rPr>
          <w:noProof/>
          <w:color w:val="auto"/>
          <w:sz w:val="24"/>
          <w:szCs w:val="24"/>
        </w:rPr>
        <w:t>client’s</w:t>
      </w:r>
      <w:r>
        <w:rPr>
          <w:noProof/>
          <w:color w:val="auto"/>
          <w:sz w:val="24"/>
          <w:szCs w:val="24"/>
        </w:rPr>
        <w:t xml:space="preserve"> standard of living, time horizon, </w:t>
      </w:r>
      <w:r w:rsidRPr="009032E2">
        <w:rPr>
          <w:noProof/>
          <w:color w:val="auto"/>
          <w:sz w:val="24"/>
          <w:szCs w:val="24"/>
        </w:rPr>
        <w:t>and</w:t>
      </w:r>
      <w:r>
        <w:rPr>
          <w:noProof/>
          <w:color w:val="auto"/>
          <w:sz w:val="24"/>
          <w:szCs w:val="24"/>
        </w:rPr>
        <w:t xml:space="preserve"> emotional risk tolerance.  </w:t>
      </w:r>
    </w:p>
    <w:p w14:paraId="197207CC" w14:textId="77777777" w:rsidR="0005251D" w:rsidRDefault="0005251D" w:rsidP="0005251D">
      <w:pPr>
        <w:spacing w:after="0" w:line="240" w:lineRule="auto"/>
        <w:ind w:left="0" w:right="604" w:firstLine="0"/>
        <w:rPr>
          <w:noProof/>
          <w:color w:val="auto"/>
          <w:sz w:val="24"/>
          <w:szCs w:val="24"/>
        </w:rPr>
      </w:pPr>
    </w:p>
    <w:p w14:paraId="46A1D8AD" w14:textId="77777777" w:rsidR="0005251D" w:rsidRDefault="0005251D" w:rsidP="0005251D">
      <w:pPr>
        <w:spacing w:after="0" w:line="240" w:lineRule="auto"/>
        <w:ind w:left="0" w:right="604" w:firstLine="0"/>
        <w:rPr>
          <w:noProof/>
          <w:color w:val="auto"/>
          <w:sz w:val="24"/>
          <w:szCs w:val="24"/>
        </w:rPr>
      </w:pPr>
      <w:r>
        <w:rPr>
          <w:noProof/>
          <w:color w:val="auto"/>
          <w:sz w:val="24"/>
          <w:szCs w:val="24"/>
        </w:rPr>
        <w:t xml:space="preserve">Every </w:t>
      </w:r>
      <w:r w:rsidRPr="00A619E2">
        <w:rPr>
          <w:noProof/>
          <w:color w:val="auto"/>
          <w:sz w:val="24"/>
          <w:szCs w:val="24"/>
        </w:rPr>
        <w:t>account</w:t>
      </w:r>
      <w:r>
        <w:rPr>
          <w:noProof/>
          <w:color w:val="auto"/>
          <w:sz w:val="24"/>
          <w:szCs w:val="24"/>
        </w:rPr>
        <w:t xml:space="preserve"> will not look identical alike due to size, individual preferences, </w:t>
      </w:r>
      <w:r w:rsidRPr="009032E2">
        <w:rPr>
          <w:noProof/>
          <w:color w:val="auto"/>
          <w:sz w:val="24"/>
          <w:szCs w:val="24"/>
        </w:rPr>
        <w:t>and</w:t>
      </w:r>
      <w:r>
        <w:rPr>
          <w:noProof/>
          <w:color w:val="auto"/>
          <w:sz w:val="24"/>
          <w:szCs w:val="24"/>
        </w:rPr>
        <w:t xml:space="preserve"> date of engagement.  VZD strives to allocate investment opportunities believed to be appropriate for your account(s) and other accounts advised by the firm.  It is crucial that you understand that we manage investments for other clients and may give them advice or take action for them or for our accounts that are different from the recommendations we provide to you.</w:t>
      </w:r>
    </w:p>
    <w:p w14:paraId="4A024E32" w14:textId="77777777" w:rsidR="0005251D" w:rsidRDefault="0005251D" w:rsidP="0005251D">
      <w:pPr>
        <w:spacing w:after="0" w:line="240" w:lineRule="auto"/>
        <w:ind w:left="0" w:right="604" w:firstLine="0"/>
        <w:rPr>
          <w:noProof/>
          <w:color w:val="auto"/>
          <w:sz w:val="24"/>
          <w:szCs w:val="24"/>
        </w:rPr>
      </w:pPr>
    </w:p>
    <w:p w14:paraId="557EBCD7" w14:textId="77777777" w:rsidR="0005251D" w:rsidRDefault="0005251D" w:rsidP="0005251D">
      <w:pPr>
        <w:spacing w:after="0" w:line="240" w:lineRule="auto"/>
        <w:ind w:left="0" w:right="604" w:firstLine="0"/>
        <w:rPr>
          <w:b/>
          <w:noProof/>
          <w:color w:val="auto"/>
          <w:sz w:val="24"/>
          <w:szCs w:val="24"/>
          <w:u w:val="single"/>
        </w:rPr>
      </w:pPr>
      <w:r>
        <w:rPr>
          <w:b/>
          <w:noProof/>
          <w:color w:val="auto"/>
          <w:sz w:val="24"/>
          <w:szCs w:val="24"/>
          <w:u w:val="single"/>
        </w:rPr>
        <w:t>Discretionary Assets Under Management</w:t>
      </w:r>
    </w:p>
    <w:p w14:paraId="7A1F546D" w14:textId="77777777" w:rsidR="0005251D" w:rsidRDefault="0005251D" w:rsidP="0005251D">
      <w:pPr>
        <w:spacing w:after="0" w:line="240" w:lineRule="auto"/>
        <w:ind w:left="0" w:right="604" w:firstLine="0"/>
        <w:rPr>
          <w:b/>
          <w:noProof/>
          <w:color w:val="auto"/>
          <w:sz w:val="24"/>
          <w:szCs w:val="24"/>
          <w:u w:val="single"/>
        </w:rPr>
      </w:pPr>
    </w:p>
    <w:p w14:paraId="1EF6CF03" w14:textId="77777777" w:rsidR="0005251D" w:rsidRDefault="0005251D" w:rsidP="0005251D">
      <w:pPr>
        <w:spacing w:after="0" w:line="240" w:lineRule="auto"/>
        <w:ind w:left="0" w:right="604" w:firstLine="0"/>
        <w:rPr>
          <w:noProof/>
          <w:color w:val="auto"/>
          <w:sz w:val="24"/>
          <w:szCs w:val="24"/>
        </w:rPr>
      </w:pPr>
      <w:r>
        <w:rPr>
          <w:noProof/>
          <w:color w:val="auto"/>
          <w:sz w:val="24"/>
          <w:szCs w:val="24"/>
        </w:rPr>
        <w:t xml:space="preserve">The number of client assets managed by VZD Capital Management totaled </w:t>
      </w:r>
    </w:p>
    <w:p w14:paraId="7D7071D7" w14:textId="6E3BC975" w:rsidR="0005251D" w:rsidRDefault="0005251D" w:rsidP="0005251D">
      <w:pPr>
        <w:spacing w:after="0" w:line="240" w:lineRule="auto"/>
        <w:ind w:left="0" w:right="604" w:firstLine="0"/>
        <w:rPr>
          <w:noProof/>
          <w:color w:val="auto"/>
          <w:sz w:val="24"/>
          <w:szCs w:val="24"/>
        </w:rPr>
      </w:pPr>
      <w:r>
        <w:rPr>
          <w:noProof/>
          <w:color w:val="auto"/>
          <w:sz w:val="24"/>
          <w:szCs w:val="24"/>
        </w:rPr>
        <w:t xml:space="preserve">$25,293,092.00 as of March 29, 2019.  All accounts </w:t>
      </w:r>
      <w:r w:rsidRPr="0090656B">
        <w:rPr>
          <w:noProof/>
          <w:color w:val="auto"/>
          <w:sz w:val="24"/>
          <w:szCs w:val="24"/>
        </w:rPr>
        <w:t>are managed</w:t>
      </w:r>
      <w:r>
        <w:rPr>
          <w:noProof/>
          <w:color w:val="auto"/>
          <w:sz w:val="24"/>
          <w:szCs w:val="24"/>
        </w:rPr>
        <w:t xml:space="preserve"> by dis</w:t>
      </w:r>
      <w:r w:rsidRPr="003B5E65">
        <w:rPr>
          <w:noProof/>
          <w:color w:val="auto"/>
          <w:sz w:val="24"/>
          <w:szCs w:val="24"/>
        </w:rPr>
        <w:t>cretionary</w:t>
      </w:r>
      <w:r>
        <w:rPr>
          <w:noProof/>
          <w:color w:val="auto"/>
          <w:sz w:val="24"/>
          <w:szCs w:val="24"/>
        </w:rPr>
        <w:t xml:space="preserve"> authorization, </w:t>
      </w:r>
      <w:r w:rsidRPr="00AA1521">
        <w:rPr>
          <w:noProof/>
          <w:color w:val="auto"/>
          <w:sz w:val="24"/>
          <w:szCs w:val="24"/>
        </w:rPr>
        <w:t>and</w:t>
      </w:r>
      <w:r>
        <w:rPr>
          <w:noProof/>
          <w:color w:val="auto"/>
          <w:sz w:val="24"/>
          <w:szCs w:val="24"/>
        </w:rPr>
        <w:t xml:space="preserve"> the firm does not offer non-discretionary options.  </w:t>
      </w:r>
      <w:r w:rsidR="00E57F1A">
        <w:rPr>
          <w:noProof/>
          <w:color w:val="auto"/>
          <w:sz w:val="24"/>
          <w:szCs w:val="24"/>
        </w:rPr>
        <w:t>The m</w:t>
      </w:r>
      <w:r>
        <w:rPr>
          <w:noProof/>
          <w:color w:val="auto"/>
          <w:sz w:val="24"/>
          <w:szCs w:val="24"/>
        </w:rPr>
        <w:t xml:space="preserve">inimum account size is currently $200,000 but </w:t>
      </w:r>
      <w:r w:rsidRPr="009032E2">
        <w:rPr>
          <w:noProof/>
          <w:color w:val="auto"/>
          <w:sz w:val="24"/>
          <w:szCs w:val="24"/>
        </w:rPr>
        <w:t>subject</w:t>
      </w:r>
      <w:r>
        <w:rPr>
          <w:noProof/>
          <w:color w:val="auto"/>
          <w:sz w:val="24"/>
          <w:szCs w:val="24"/>
        </w:rPr>
        <w:t xml:space="preserve">s to change at any time with notice.  </w:t>
      </w:r>
    </w:p>
    <w:p w14:paraId="5DCC3772" w14:textId="77777777" w:rsidR="0005251D" w:rsidRDefault="0005251D" w:rsidP="0005251D">
      <w:pPr>
        <w:spacing w:after="0" w:line="240" w:lineRule="auto"/>
        <w:ind w:left="0" w:right="604" w:firstLine="0"/>
        <w:rPr>
          <w:noProof/>
          <w:color w:val="auto"/>
          <w:sz w:val="24"/>
          <w:szCs w:val="24"/>
        </w:rPr>
      </w:pPr>
    </w:p>
    <w:p w14:paraId="7E77F171" w14:textId="77777777" w:rsidR="0005251D" w:rsidRPr="00B4213A" w:rsidRDefault="0005251D" w:rsidP="0005251D">
      <w:pPr>
        <w:spacing w:after="0" w:line="240" w:lineRule="auto"/>
        <w:ind w:left="0" w:right="604" w:firstLine="0"/>
        <w:jc w:val="center"/>
        <w:rPr>
          <w:b/>
          <w:noProof/>
          <w:color w:val="auto"/>
          <w:sz w:val="24"/>
          <w:szCs w:val="24"/>
        </w:rPr>
      </w:pPr>
      <w:r>
        <w:rPr>
          <w:b/>
          <w:noProof/>
          <w:color w:val="auto"/>
          <w:sz w:val="24"/>
          <w:szCs w:val="24"/>
        </w:rPr>
        <w:t>Item 5  Fees and Compensation</w:t>
      </w:r>
    </w:p>
    <w:p w14:paraId="5A7684DE" w14:textId="77777777" w:rsidR="0005251D" w:rsidRDefault="0005251D" w:rsidP="0005251D">
      <w:pPr>
        <w:spacing w:after="0" w:line="240" w:lineRule="auto"/>
        <w:ind w:left="0" w:right="604" w:firstLine="0"/>
        <w:rPr>
          <w:noProof/>
          <w:color w:val="auto"/>
          <w:sz w:val="24"/>
          <w:szCs w:val="24"/>
        </w:rPr>
      </w:pPr>
    </w:p>
    <w:p w14:paraId="0FD42C91" w14:textId="77777777" w:rsidR="0005251D" w:rsidRDefault="0005251D" w:rsidP="0005251D">
      <w:pPr>
        <w:spacing w:after="0" w:line="240" w:lineRule="auto"/>
        <w:ind w:left="0" w:right="604" w:firstLine="0"/>
        <w:rPr>
          <w:b/>
          <w:noProof/>
          <w:color w:val="auto"/>
          <w:sz w:val="24"/>
          <w:szCs w:val="24"/>
          <w:u w:val="single"/>
        </w:rPr>
      </w:pPr>
      <w:r>
        <w:rPr>
          <w:b/>
          <w:noProof/>
          <w:color w:val="auto"/>
          <w:sz w:val="24"/>
          <w:szCs w:val="24"/>
          <w:u w:val="single"/>
        </w:rPr>
        <w:t>Fees and Compensation</w:t>
      </w:r>
    </w:p>
    <w:p w14:paraId="59BE6A13" w14:textId="77777777" w:rsidR="0005251D" w:rsidRDefault="0005251D" w:rsidP="0005251D">
      <w:pPr>
        <w:spacing w:after="0" w:line="240" w:lineRule="auto"/>
        <w:ind w:left="0" w:right="604" w:firstLine="0"/>
        <w:rPr>
          <w:b/>
          <w:noProof/>
          <w:color w:val="auto"/>
          <w:sz w:val="24"/>
          <w:szCs w:val="24"/>
          <w:u w:val="single"/>
        </w:rPr>
      </w:pPr>
    </w:p>
    <w:p w14:paraId="78F84BF7" w14:textId="77777777" w:rsidR="0005251D" w:rsidRDefault="0005251D" w:rsidP="0005251D">
      <w:pPr>
        <w:spacing w:after="0" w:line="240" w:lineRule="auto"/>
        <w:ind w:left="0" w:right="604" w:firstLine="0"/>
        <w:rPr>
          <w:noProof/>
          <w:color w:val="auto"/>
          <w:sz w:val="24"/>
          <w:szCs w:val="24"/>
        </w:rPr>
      </w:pPr>
      <w:r>
        <w:rPr>
          <w:noProof/>
          <w:color w:val="auto"/>
          <w:sz w:val="24"/>
          <w:szCs w:val="24"/>
        </w:rPr>
        <w:t xml:space="preserve">Clients </w:t>
      </w:r>
      <w:r w:rsidRPr="0090656B">
        <w:rPr>
          <w:noProof/>
          <w:color w:val="auto"/>
          <w:sz w:val="24"/>
          <w:szCs w:val="24"/>
        </w:rPr>
        <w:t>are charged</w:t>
      </w:r>
      <w:r>
        <w:rPr>
          <w:noProof/>
          <w:color w:val="auto"/>
          <w:sz w:val="24"/>
          <w:szCs w:val="24"/>
        </w:rPr>
        <w:t xml:space="preserve"> for our </w:t>
      </w:r>
      <w:r w:rsidRPr="009032E2">
        <w:rPr>
          <w:noProof/>
          <w:color w:val="auto"/>
          <w:sz w:val="24"/>
          <w:szCs w:val="24"/>
        </w:rPr>
        <w:t>contin</w:t>
      </w:r>
      <w:r>
        <w:rPr>
          <w:noProof/>
          <w:color w:val="auto"/>
          <w:sz w:val="24"/>
          <w:szCs w:val="24"/>
        </w:rPr>
        <w:t>u</w:t>
      </w:r>
      <w:r w:rsidRPr="009032E2">
        <w:rPr>
          <w:noProof/>
          <w:color w:val="auto"/>
          <w:sz w:val="24"/>
          <w:szCs w:val="24"/>
        </w:rPr>
        <w:t>ous</w:t>
      </w:r>
      <w:r>
        <w:rPr>
          <w:noProof/>
          <w:color w:val="auto"/>
          <w:sz w:val="24"/>
          <w:szCs w:val="24"/>
        </w:rPr>
        <w:t>, fee-based, discretionary investment management services based on a percentage of assets under management.  The following is our standard fee schedule used for all clients.</w:t>
      </w:r>
    </w:p>
    <w:p w14:paraId="6887469A" w14:textId="77777777" w:rsidR="0005251D" w:rsidRDefault="0005251D" w:rsidP="0005251D">
      <w:pPr>
        <w:spacing w:after="0" w:line="240" w:lineRule="auto"/>
        <w:ind w:left="0" w:right="604" w:firstLine="0"/>
        <w:rPr>
          <w:noProof/>
          <w:color w:val="auto"/>
          <w:sz w:val="24"/>
          <w:szCs w:val="24"/>
        </w:rPr>
      </w:pPr>
    </w:p>
    <w:p w14:paraId="7B3DD22A" w14:textId="124B6794" w:rsidR="0005251D" w:rsidRDefault="0005251D" w:rsidP="0005251D">
      <w:pPr>
        <w:spacing w:after="0" w:line="240" w:lineRule="auto"/>
        <w:ind w:left="0" w:right="604" w:firstLine="0"/>
        <w:rPr>
          <w:b/>
          <w:noProof/>
          <w:color w:val="auto"/>
          <w:sz w:val="18"/>
          <w:szCs w:val="18"/>
        </w:rPr>
      </w:pPr>
      <w:r>
        <w:rPr>
          <w:b/>
          <w:noProof/>
          <w:color w:val="auto"/>
          <w:sz w:val="18"/>
          <w:szCs w:val="18"/>
        </w:rPr>
        <w:t>VZD  CAPITAL MANAGEMENT, LLC</w:t>
      </w:r>
      <w:r>
        <w:rPr>
          <w:b/>
          <w:noProof/>
          <w:color w:val="auto"/>
          <w:sz w:val="18"/>
          <w:szCs w:val="18"/>
        </w:rPr>
        <w:tab/>
      </w:r>
      <w:r>
        <w:rPr>
          <w:b/>
          <w:noProof/>
          <w:color w:val="auto"/>
          <w:sz w:val="18"/>
          <w:szCs w:val="18"/>
        </w:rPr>
        <w:tab/>
        <w:t>5</w:t>
      </w:r>
      <w:r>
        <w:rPr>
          <w:b/>
          <w:noProof/>
          <w:color w:val="auto"/>
          <w:sz w:val="18"/>
          <w:szCs w:val="18"/>
        </w:rPr>
        <w:tab/>
      </w:r>
      <w:r>
        <w:rPr>
          <w:b/>
          <w:noProof/>
          <w:color w:val="auto"/>
          <w:sz w:val="18"/>
          <w:szCs w:val="18"/>
        </w:rPr>
        <w:tab/>
        <w:t xml:space="preserve">           DISCLOSURE BROCHURE</w:t>
      </w:r>
    </w:p>
    <w:p w14:paraId="71D140ED" w14:textId="03B4ABBA" w:rsidR="0005251D" w:rsidRDefault="0005251D" w:rsidP="0005251D">
      <w:pPr>
        <w:spacing w:after="0" w:line="240" w:lineRule="auto"/>
        <w:ind w:left="0" w:right="604" w:firstLine="0"/>
        <w:rPr>
          <w:b/>
          <w:noProof/>
          <w:color w:val="auto"/>
          <w:sz w:val="18"/>
          <w:szCs w:val="18"/>
        </w:rPr>
      </w:pPr>
    </w:p>
    <w:p w14:paraId="2987F45B" w14:textId="77777777" w:rsidR="0005251D" w:rsidRDefault="0005251D" w:rsidP="0005251D">
      <w:pPr>
        <w:spacing w:after="0" w:line="240" w:lineRule="auto"/>
        <w:ind w:left="0" w:right="604" w:firstLine="0"/>
        <w:rPr>
          <w:b/>
          <w:noProof/>
          <w:color w:val="auto"/>
          <w:sz w:val="24"/>
          <w:szCs w:val="24"/>
          <w:u w:val="single"/>
        </w:rPr>
      </w:pPr>
      <w:r>
        <w:rPr>
          <w:b/>
          <w:noProof/>
          <w:color w:val="auto"/>
          <w:sz w:val="24"/>
          <w:szCs w:val="24"/>
          <w:u w:val="single"/>
        </w:rPr>
        <w:lastRenderedPageBreak/>
        <w:t>Assets Under Management</w:t>
      </w:r>
      <w:r>
        <w:rPr>
          <w:b/>
          <w:noProof/>
          <w:color w:val="auto"/>
          <w:sz w:val="24"/>
          <w:szCs w:val="24"/>
        </w:rPr>
        <w:tab/>
      </w:r>
      <w:r>
        <w:rPr>
          <w:b/>
          <w:noProof/>
          <w:color w:val="auto"/>
          <w:sz w:val="24"/>
          <w:szCs w:val="24"/>
        </w:rPr>
        <w:tab/>
      </w:r>
      <w:r>
        <w:rPr>
          <w:b/>
          <w:noProof/>
          <w:color w:val="auto"/>
          <w:sz w:val="24"/>
          <w:szCs w:val="24"/>
        </w:rPr>
        <w:tab/>
      </w:r>
      <w:r>
        <w:rPr>
          <w:b/>
          <w:noProof/>
          <w:color w:val="auto"/>
          <w:sz w:val="24"/>
          <w:szCs w:val="24"/>
          <w:u w:val="single"/>
        </w:rPr>
        <w:t>Annual Percentage Fee</w:t>
      </w:r>
    </w:p>
    <w:p w14:paraId="5FB5FEB1" w14:textId="77777777" w:rsidR="0005251D" w:rsidRDefault="0005251D" w:rsidP="0005251D">
      <w:pPr>
        <w:spacing w:after="0" w:line="240" w:lineRule="auto"/>
        <w:ind w:left="0" w:right="604" w:firstLine="0"/>
        <w:rPr>
          <w:b/>
          <w:noProof/>
          <w:color w:val="auto"/>
          <w:sz w:val="24"/>
          <w:szCs w:val="24"/>
          <w:u w:val="single"/>
        </w:rPr>
      </w:pPr>
    </w:p>
    <w:p w14:paraId="63F8C2A6" w14:textId="77777777" w:rsidR="0005251D" w:rsidRDefault="0005251D" w:rsidP="0005251D">
      <w:pPr>
        <w:spacing w:after="0" w:line="240" w:lineRule="auto"/>
        <w:ind w:left="0" w:right="604" w:firstLine="0"/>
        <w:rPr>
          <w:noProof/>
          <w:color w:val="auto"/>
          <w:sz w:val="24"/>
          <w:szCs w:val="24"/>
        </w:rPr>
      </w:pPr>
      <w:r>
        <w:rPr>
          <w:noProof/>
          <w:color w:val="auto"/>
          <w:sz w:val="24"/>
          <w:szCs w:val="24"/>
        </w:rPr>
        <w:tab/>
        <w:t>$200,000 - $499,000</w:t>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t>1.00%</w:t>
      </w:r>
    </w:p>
    <w:p w14:paraId="59504381" w14:textId="77777777" w:rsidR="0005251D" w:rsidRDefault="0005251D" w:rsidP="0005251D">
      <w:pPr>
        <w:spacing w:after="0" w:line="240" w:lineRule="auto"/>
        <w:ind w:left="0" w:right="604" w:firstLine="0"/>
        <w:rPr>
          <w:noProof/>
          <w:color w:val="auto"/>
          <w:sz w:val="24"/>
          <w:szCs w:val="24"/>
        </w:rPr>
      </w:pPr>
      <w:r>
        <w:rPr>
          <w:noProof/>
          <w:color w:val="auto"/>
          <w:sz w:val="24"/>
          <w:szCs w:val="24"/>
        </w:rPr>
        <w:tab/>
        <w:t>$500,000 - $2,999,999</w:t>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t xml:space="preserve">  .80%</w:t>
      </w:r>
    </w:p>
    <w:p w14:paraId="773A8699" w14:textId="77777777" w:rsidR="0005251D" w:rsidRDefault="0005251D" w:rsidP="0005251D">
      <w:pPr>
        <w:spacing w:after="0" w:line="240" w:lineRule="auto"/>
        <w:ind w:left="0" w:right="604" w:firstLine="0"/>
        <w:rPr>
          <w:noProof/>
          <w:color w:val="auto"/>
          <w:sz w:val="24"/>
          <w:szCs w:val="24"/>
        </w:rPr>
      </w:pPr>
      <w:r>
        <w:rPr>
          <w:noProof/>
          <w:color w:val="auto"/>
          <w:sz w:val="24"/>
          <w:szCs w:val="24"/>
        </w:rPr>
        <w:tab/>
        <w:t>$3,000,000 - $9,999,999</w:t>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t xml:space="preserve">  .70%</w:t>
      </w:r>
    </w:p>
    <w:p w14:paraId="1B4A9A83" w14:textId="77777777" w:rsidR="0005251D" w:rsidRDefault="0005251D" w:rsidP="0005251D">
      <w:pPr>
        <w:spacing w:after="0" w:line="240" w:lineRule="auto"/>
        <w:ind w:left="0" w:right="604" w:firstLine="0"/>
        <w:rPr>
          <w:noProof/>
          <w:color w:val="auto"/>
          <w:sz w:val="24"/>
          <w:szCs w:val="24"/>
        </w:rPr>
      </w:pPr>
      <w:r>
        <w:rPr>
          <w:noProof/>
          <w:color w:val="auto"/>
          <w:sz w:val="24"/>
          <w:szCs w:val="24"/>
        </w:rPr>
        <w:tab/>
        <w:t>$10,000,000 and over</w:t>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r>
      <w:r>
        <w:rPr>
          <w:noProof/>
          <w:color w:val="auto"/>
          <w:sz w:val="24"/>
          <w:szCs w:val="24"/>
        </w:rPr>
        <w:tab/>
        <w:t xml:space="preserve">  .60%</w:t>
      </w:r>
    </w:p>
    <w:p w14:paraId="1816620B" w14:textId="77777777" w:rsidR="0005251D" w:rsidRDefault="0005251D" w:rsidP="0005251D">
      <w:pPr>
        <w:spacing w:after="0" w:line="240" w:lineRule="auto"/>
        <w:ind w:left="0" w:right="604" w:firstLine="0"/>
        <w:rPr>
          <w:noProof/>
          <w:color w:val="auto"/>
          <w:sz w:val="24"/>
          <w:szCs w:val="24"/>
        </w:rPr>
      </w:pPr>
    </w:p>
    <w:p w14:paraId="2DBBFA4B" w14:textId="06AC7369" w:rsidR="0005251D" w:rsidRDefault="0005251D" w:rsidP="0005251D">
      <w:pPr>
        <w:spacing w:after="0" w:line="240" w:lineRule="auto"/>
        <w:ind w:left="0" w:right="604" w:firstLine="0"/>
        <w:rPr>
          <w:noProof/>
          <w:color w:val="auto"/>
          <w:sz w:val="24"/>
          <w:szCs w:val="24"/>
        </w:rPr>
      </w:pPr>
      <w:r>
        <w:rPr>
          <w:noProof/>
          <w:color w:val="auto"/>
          <w:sz w:val="24"/>
          <w:szCs w:val="24"/>
        </w:rPr>
        <w:t>Fees charged for the investment management services bill</w:t>
      </w:r>
      <w:r w:rsidRPr="00C738A2">
        <w:rPr>
          <w:noProof/>
          <w:color w:val="auto"/>
          <w:sz w:val="24"/>
          <w:szCs w:val="24"/>
        </w:rPr>
        <w:t>ed based on a percentage</w:t>
      </w:r>
      <w:r>
        <w:rPr>
          <w:noProof/>
          <w:color w:val="auto"/>
          <w:sz w:val="24"/>
          <w:szCs w:val="24"/>
        </w:rPr>
        <w:t xml:space="preserve"> of assets under management. Payment</w:t>
      </w:r>
      <w:r w:rsidRPr="00C738A2">
        <w:rPr>
          <w:noProof/>
          <w:color w:val="auto"/>
          <w:sz w:val="24"/>
          <w:szCs w:val="24"/>
        </w:rPr>
        <w:t>s</w:t>
      </w:r>
      <w:r>
        <w:rPr>
          <w:noProof/>
          <w:color w:val="auto"/>
          <w:sz w:val="24"/>
          <w:szCs w:val="24"/>
        </w:rPr>
        <w:t xml:space="preserve"> </w:t>
      </w:r>
      <w:r w:rsidRPr="0090656B">
        <w:rPr>
          <w:noProof/>
          <w:color w:val="auto"/>
          <w:sz w:val="24"/>
          <w:szCs w:val="24"/>
        </w:rPr>
        <w:t>are billed</w:t>
      </w:r>
      <w:r>
        <w:rPr>
          <w:noProof/>
          <w:color w:val="auto"/>
          <w:sz w:val="24"/>
          <w:szCs w:val="24"/>
        </w:rPr>
        <w:t xml:space="preserve"> in arrears at the end of the quarter calendar </w:t>
      </w:r>
      <w:r w:rsidRPr="00C738A2">
        <w:rPr>
          <w:noProof/>
          <w:color w:val="auto"/>
          <w:sz w:val="24"/>
          <w:szCs w:val="24"/>
        </w:rPr>
        <w:t>basis</w:t>
      </w:r>
      <w:r>
        <w:rPr>
          <w:noProof/>
          <w:color w:val="auto"/>
          <w:sz w:val="24"/>
          <w:szCs w:val="24"/>
        </w:rPr>
        <w:t xml:space="preserve">.  The annual fee is divided by the quarter and provided to the Custodian to collect directly from the managed accounts as </w:t>
      </w:r>
      <w:r w:rsidRPr="00E90FB0">
        <w:rPr>
          <w:noProof/>
          <w:color w:val="auto"/>
          <w:sz w:val="24"/>
          <w:szCs w:val="24"/>
        </w:rPr>
        <w:t>outlin</w:t>
      </w:r>
      <w:r>
        <w:rPr>
          <w:noProof/>
          <w:color w:val="auto"/>
          <w:sz w:val="24"/>
          <w:szCs w:val="24"/>
        </w:rPr>
        <w:t xml:space="preserve">ed </w:t>
      </w:r>
      <w:r w:rsidRPr="00E90FB0">
        <w:rPr>
          <w:noProof/>
          <w:color w:val="auto"/>
          <w:sz w:val="24"/>
          <w:szCs w:val="24"/>
        </w:rPr>
        <w:t>in the investment advisory management.</w:t>
      </w:r>
      <w:r>
        <w:rPr>
          <w:noProof/>
          <w:color w:val="auto"/>
          <w:sz w:val="24"/>
          <w:szCs w:val="24"/>
        </w:rPr>
        <w:t xml:space="preserve">  Advisory </w:t>
      </w:r>
      <w:r w:rsidRPr="00A619E2">
        <w:rPr>
          <w:noProof/>
          <w:color w:val="auto"/>
          <w:sz w:val="24"/>
          <w:szCs w:val="24"/>
        </w:rPr>
        <w:t>fees</w:t>
      </w:r>
      <w:r w:rsidRPr="00C738A2">
        <w:rPr>
          <w:noProof/>
          <w:color w:val="auto"/>
          <w:sz w:val="24"/>
          <w:szCs w:val="24"/>
        </w:rPr>
        <w:t xml:space="preserve"> are negotiabl</w:t>
      </w:r>
      <w:r>
        <w:rPr>
          <w:noProof/>
          <w:color w:val="auto"/>
          <w:sz w:val="24"/>
          <w:szCs w:val="24"/>
        </w:rPr>
        <w:t xml:space="preserve">e, and arrangements with any particular client may differ from those described above.  The custodian delivers an account statement to the client at least quarterly or monthly showing all </w:t>
      </w:r>
      <w:r w:rsidRPr="00C738A2">
        <w:rPr>
          <w:noProof/>
          <w:color w:val="auto"/>
          <w:sz w:val="24"/>
          <w:szCs w:val="24"/>
        </w:rPr>
        <w:t>disb</w:t>
      </w:r>
      <w:r>
        <w:rPr>
          <w:noProof/>
          <w:color w:val="auto"/>
          <w:sz w:val="24"/>
          <w:szCs w:val="24"/>
        </w:rPr>
        <w:t xml:space="preserve">ursements, including advisory fees, deducted from the account.  The client is encouraged to review all account statements for accuracy.  It is the responsibility of the client and not the custodian to ensure the fees </w:t>
      </w:r>
      <w:r w:rsidRPr="0090656B">
        <w:rPr>
          <w:noProof/>
          <w:color w:val="auto"/>
          <w:sz w:val="24"/>
          <w:szCs w:val="24"/>
        </w:rPr>
        <w:t>are calculated</w:t>
      </w:r>
      <w:r>
        <w:rPr>
          <w:noProof/>
          <w:color w:val="auto"/>
          <w:sz w:val="24"/>
          <w:szCs w:val="24"/>
        </w:rPr>
        <w:t xml:space="preserve"> correctly.  The firm does solicit prepayments or </w:t>
      </w:r>
      <w:r w:rsidRPr="00C738A2">
        <w:rPr>
          <w:noProof/>
          <w:color w:val="auto"/>
          <w:sz w:val="24"/>
          <w:szCs w:val="24"/>
        </w:rPr>
        <w:t>collect</w:t>
      </w:r>
      <w:r>
        <w:rPr>
          <w:noProof/>
          <w:color w:val="auto"/>
          <w:sz w:val="24"/>
          <w:szCs w:val="24"/>
        </w:rPr>
        <w:t xml:space="preserve">s </w:t>
      </w:r>
      <w:r w:rsidRPr="00A619E2">
        <w:rPr>
          <w:noProof/>
          <w:color w:val="auto"/>
          <w:sz w:val="24"/>
          <w:szCs w:val="24"/>
        </w:rPr>
        <w:t>fees</w:t>
      </w:r>
      <w:r>
        <w:rPr>
          <w:noProof/>
          <w:color w:val="auto"/>
          <w:sz w:val="24"/>
          <w:szCs w:val="24"/>
        </w:rPr>
        <w:t xml:space="preserve"> in advance.  </w:t>
      </w:r>
    </w:p>
    <w:p w14:paraId="1F7DCEDD" w14:textId="77777777" w:rsidR="0005251D" w:rsidRDefault="0005251D" w:rsidP="0005251D">
      <w:pPr>
        <w:spacing w:after="0" w:line="240" w:lineRule="auto"/>
        <w:ind w:left="0" w:right="604" w:firstLine="0"/>
        <w:rPr>
          <w:noProof/>
          <w:color w:val="auto"/>
          <w:sz w:val="24"/>
          <w:szCs w:val="24"/>
        </w:rPr>
      </w:pPr>
    </w:p>
    <w:p w14:paraId="3875AFEE" w14:textId="20671364" w:rsidR="0005251D" w:rsidRDefault="0005251D" w:rsidP="0005251D">
      <w:pPr>
        <w:spacing w:after="0" w:line="240" w:lineRule="auto"/>
        <w:ind w:left="0" w:right="604" w:firstLine="0"/>
        <w:rPr>
          <w:noProof/>
          <w:color w:val="auto"/>
          <w:sz w:val="24"/>
          <w:szCs w:val="24"/>
        </w:rPr>
      </w:pPr>
      <w:r>
        <w:rPr>
          <w:noProof/>
          <w:color w:val="auto"/>
          <w:sz w:val="24"/>
          <w:szCs w:val="24"/>
        </w:rPr>
        <w:t xml:space="preserve">In limited and unique circumstances (such as the size of the account), fees and methods of payment are negotiable.  If any client household total market value drops to $200,000 or less, the firm </w:t>
      </w:r>
      <w:r w:rsidRPr="00FE0498">
        <w:rPr>
          <w:noProof/>
          <w:color w:val="auto"/>
          <w:sz w:val="24"/>
          <w:szCs w:val="24"/>
        </w:rPr>
        <w:t>may</w:t>
      </w:r>
      <w:r w:rsidR="00FE0498">
        <w:rPr>
          <w:noProof/>
          <w:color w:val="auto"/>
          <w:sz w:val="24"/>
          <w:szCs w:val="24"/>
        </w:rPr>
        <w:t xml:space="preserve"> look</w:t>
      </w:r>
      <w:r>
        <w:rPr>
          <w:noProof/>
          <w:color w:val="auto"/>
          <w:sz w:val="24"/>
          <w:szCs w:val="24"/>
        </w:rPr>
        <w:t xml:space="preserve"> at its discretion charge an annual management fee of 1.5%</w:t>
      </w:r>
    </w:p>
    <w:p w14:paraId="15EB076B" w14:textId="77777777" w:rsidR="0005251D" w:rsidRDefault="0005251D" w:rsidP="0005251D">
      <w:pPr>
        <w:spacing w:after="0" w:line="240" w:lineRule="auto"/>
        <w:ind w:left="0" w:right="604" w:firstLine="0"/>
        <w:rPr>
          <w:noProof/>
          <w:color w:val="auto"/>
          <w:sz w:val="24"/>
          <w:szCs w:val="24"/>
        </w:rPr>
      </w:pPr>
    </w:p>
    <w:p w14:paraId="7488520F" w14:textId="77777777" w:rsidR="0005251D" w:rsidRDefault="0005251D" w:rsidP="0005251D">
      <w:pPr>
        <w:spacing w:after="0" w:line="240" w:lineRule="auto"/>
        <w:ind w:left="0" w:right="604" w:firstLine="0"/>
        <w:rPr>
          <w:b/>
          <w:noProof/>
          <w:color w:val="auto"/>
          <w:sz w:val="24"/>
          <w:szCs w:val="24"/>
          <w:u w:val="single"/>
        </w:rPr>
      </w:pPr>
      <w:r>
        <w:rPr>
          <w:b/>
          <w:noProof/>
          <w:color w:val="auto"/>
          <w:sz w:val="24"/>
          <w:szCs w:val="24"/>
          <w:u w:val="single"/>
        </w:rPr>
        <w:t>Business Consulting</w:t>
      </w:r>
    </w:p>
    <w:p w14:paraId="2CC10083" w14:textId="77777777" w:rsidR="0005251D" w:rsidRDefault="0005251D" w:rsidP="0005251D">
      <w:pPr>
        <w:spacing w:after="0" w:line="240" w:lineRule="auto"/>
        <w:ind w:left="0" w:right="604" w:firstLine="0"/>
        <w:rPr>
          <w:b/>
          <w:noProof/>
          <w:color w:val="auto"/>
          <w:sz w:val="24"/>
          <w:szCs w:val="24"/>
          <w:u w:val="single"/>
        </w:rPr>
      </w:pPr>
    </w:p>
    <w:p w14:paraId="033D6D32" w14:textId="13B1D193" w:rsidR="0005251D" w:rsidRDefault="0005251D" w:rsidP="0005251D">
      <w:pPr>
        <w:spacing w:after="0" w:line="240" w:lineRule="auto"/>
        <w:ind w:left="0" w:right="604" w:firstLine="0"/>
        <w:rPr>
          <w:noProof/>
          <w:color w:val="auto"/>
          <w:sz w:val="24"/>
          <w:szCs w:val="24"/>
        </w:rPr>
      </w:pPr>
      <w:r>
        <w:rPr>
          <w:noProof/>
          <w:color w:val="auto"/>
          <w:sz w:val="24"/>
          <w:szCs w:val="24"/>
        </w:rPr>
        <w:t xml:space="preserve">VZD Capital Management offers portfolio consultation to clients </w:t>
      </w:r>
      <w:r w:rsidRPr="00FE0498">
        <w:rPr>
          <w:noProof/>
          <w:color w:val="auto"/>
          <w:sz w:val="24"/>
          <w:szCs w:val="24"/>
        </w:rPr>
        <w:t>who</w:t>
      </w:r>
      <w:r w:rsidR="00FE0498">
        <w:rPr>
          <w:noProof/>
          <w:color w:val="auto"/>
          <w:sz w:val="24"/>
          <w:szCs w:val="24"/>
        </w:rPr>
        <w:t>se</w:t>
      </w:r>
      <w:r>
        <w:rPr>
          <w:noProof/>
          <w:color w:val="auto"/>
          <w:sz w:val="24"/>
          <w:szCs w:val="24"/>
        </w:rPr>
        <w:t xml:space="preserve"> assets do not meet the minimum requirements for our discretionary investment management services.  Depending on the complexity and time spent in providing a detailed roadmap an hourly rate of $250.00 or a flat fee of $500.00.  The client is responsible for the implementation of the recommendations.  Plus, VZD coordinates with other </w:t>
      </w:r>
      <w:r w:rsidRPr="00A619E2">
        <w:rPr>
          <w:noProof/>
          <w:color w:val="auto"/>
          <w:sz w:val="24"/>
          <w:szCs w:val="24"/>
        </w:rPr>
        <w:t>professional</w:t>
      </w:r>
      <w:r>
        <w:rPr>
          <w:noProof/>
          <w:color w:val="auto"/>
          <w:sz w:val="24"/>
          <w:szCs w:val="24"/>
        </w:rPr>
        <w:t xml:space="preserve">s such as – Estate Planning Attorneys, CPAs and other centers of influence to work on special projects as requested by the client or prospect.  </w:t>
      </w:r>
    </w:p>
    <w:p w14:paraId="6692D534" w14:textId="77777777" w:rsidR="0005251D" w:rsidRDefault="0005251D" w:rsidP="0005251D">
      <w:pPr>
        <w:spacing w:after="0" w:line="240" w:lineRule="auto"/>
        <w:ind w:left="0" w:right="604" w:firstLine="0"/>
        <w:rPr>
          <w:noProof/>
          <w:color w:val="auto"/>
          <w:sz w:val="24"/>
          <w:szCs w:val="24"/>
        </w:rPr>
      </w:pPr>
    </w:p>
    <w:p w14:paraId="2A0A1505" w14:textId="77777777" w:rsidR="0005251D" w:rsidRDefault="0005251D" w:rsidP="0005251D">
      <w:pPr>
        <w:spacing w:after="0" w:line="240" w:lineRule="auto"/>
        <w:ind w:left="0" w:right="604" w:firstLine="0"/>
        <w:rPr>
          <w:noProof/>
          <w:color w:val="auto"/>
          <w:sz w:val="24"/>
          <w:szCs w:val="24"/>
        </w:rPr>
      </w:pPr>
      <w:r>
        <w:rPr>
          <w:noProof/>
          <w:color w:val="auto"/>
          <w:sz w:val="24"/>
          <w:szCs w:val="24"/>
        </w:rPr>
        <w:t xml:space="preserve">VZD provides educational seminars and workshops on financial literacy and empowerment.  The participants can </w:t>
      </w:r>
      <w:r w:rsidRPr="0090656B">
        <w:rPr>
          <w:noProof/>
          <w:color w:val="auto"/>
          <w:sz w:val="24"/>
          <w:szCs w:val="24"/>
        </w:rPr>
        <w:t>be charged</w:t>
      </w:r>
      <w:r>
        <w:rPr>
          <w:noProof/>
          <w:color w:val="auto"/>
          <w:sz w:val="24"/>
          <w:szCs w:val="24"/>
        </w:rPr>
        <w:t xml:space="preserve"> a flat fee ranging from $50 to $150 depending on the cost of venue, food, materials, supplies and guest speakers.  The quarterly newsletter </w:t>
      </w:r>
      <w:r w:rsidRPr="0090656B">
        <w:rPr>
          <w:noProof/>
          <w:color w:val="auto"/>
          <w:sz w:val="24"/>
          <w:szCs w:val="24"/>
        </w:rPr>
        <w:t>is provided</w:t>
      </w:r>
      <w:r>
        <w:rPr>
          <w:noProof/>
          <w:color w:val="auto"/>
          <w:sz w:val="24"/>
          <w:szCs w:val="24"/>
        </w:rPr>
        <w:t xml:space="preserve"> complimentary to clients, prospects and archived on the website free of charge.</w:t>
      </w:r>
    </w:p>
    <w:p w14:paraId="593B560D" w14:textId="4B36D76D" w:rsidR="0005251D" w:rsidRDefault="0005251D" w:rsidP="0005251D">
      <w:pPr>
        <w:spacing w:after="0" w:line="240" w:lineRule="auto"/>
        <w:ind w:left="0" w:right="604" w:firstLine="0"/>
        <w:rPr>
          <w:b/>
          <w:noProof/>
          <w:color w:val="auto"/>
          <w:sz w:val="18"/>
          <w:szCs w:val="18"/>
        </w:rPr>
      </w:pPr>
      <w:r>
        <w:rPr>
          <w:b/>
          <w:noProof/>
          <w:color w:val="auto"/>
          <w:sz w:val="18"/>
          <w:szCs w:val="18"/>
        </w:rPr>
        <w:t>VZD CAPITAL MANAGEMENT, LLC</w:t>
      </w:r>
      <w:r>
        <w:rPr>
          <w:b/>
          <w:noProof/>
          <w:color w:val="auto"/>
          <w:sz w:val="18"/>
          <w:szCs w:val="18"/>
        </w:rPr>
        <w:tab/>
      </w:r>
      <w:r>
        <w:rPr>
          <w:b/>
          <w:noProof/>
          <w:color w:val="auto"/>
          <w:sz w:val="18"/>
          <w:szCs w:val="18"/>
        </w:rPr>
        <w:tab/>
      </w:r>
      <w:r>
        <w:rPr>
          <w:b/>
          <w:noProof/>
          <w:color w:val="auto"/>
          <w:sz w:val="18"/>
          <w:szCs w:val="18"/>
        </w:rPr>
        <w:tab/>
        <w:t>6</w:t>
      </w:r>
      <w:r>
        <w:rPr>
          <w:b/>
          <w:noProof/>
          <w:color w:val="auto"/>
          <w:sz w:val="18"/>
          <w:szCs w:val="18"/>
        </w:rPr>
        <w:tab/>
        <w:t xml:space="preserve">          DISCLOSURE BROCHURE</w:t>
      </w:r>
    </w:p>
    <w:p w14:paraId="12C161CD" w14:textId="77777777" w:rsidR="004F0FB2" w:rsidRDefault="004F0FB2" w:rsidP="007342EE">
      <w:pPr>
        <w:spacing w:after="0" w:line="240" w:lineRule="auto"/>
        <w:ind w:left="0" w:right="604" w:firstLine="0"/>
        <w:rPr>
          <w:b/>
          <w:noProof/>
          <w:color w:val="auto"/>
          <w:sz w:val="24"/>
          <w:szCs w:val="24"/>
          <w:u w:val="single"/>
        </w:rPr>
      </w:pPr>
    </w:p>
    <w:p w14:paraId="393E8C5E" w14:textId="4169CBEF" w:rsidR="007342EE" w:rsidRDefault="007342EE" w:rsidP="007342EE">
      <w:pPr>
        <w:spacing w:after="0" w:line="240" w:lineRule="auto"/>
        <w:ind w:left="0" w:right="604" w:firstLine="0"/>
        <w:rPr>
          <w:b/>
          <w:noProof/>
          <w:color w:val="auto"/>
          <w:sz w:val="24"/>
          <w:szCs w:val="24"/>
          <w:u w:val="single"/>
        </w:rPr>
      </w:pPr>
      <w:r>
        <w:rPr>
          <w:b/>
          <w:noProof/>
          <w:color w:val="auto"/>
          <w:sz w:val="24"/>
          <w:szCs w:val="24"/>
          <w:u w:val="single"/>
        </w:rPr>
        <w:lastRenderedPageBreak/>
        <w:t>Additional Fees</w:t>
      </w:r>
    </w:p>
    <w:p w14:paraId="2F9BC219" w14:textId="77777777" w:rsidR="007342EE" w:rsidRDefault="007342EE" w:rsidP="007342EE">
      <w:pPr>
        <w:spacing w:after="0" w:line="240" w:lineRule="auto"/>
        <w:ind w:left="0" w:right="604" w:firstLine="0"/>
        <w:rPr>
          <w:b/>
          <w:noProof/>
          <w:color w:val="auto"/>
          <w:sz w:val="24"/>
          <w:szCs w:val="24"/>
          <w:u w:val="single"/>
        </w:rPr>
      </w:pPr>
    </w:p>
    <w:p w14:paraId="05720BA8" w14:textId="77777777" w:rsidR="007342EE" w:rsidRDefault="007342EE" w:rsidP="007342EE">
      <w:pPr>
        <w:spacing w:after="0" w:line="240" w:lineRule="auto"/>
        <w:ind w:left="0" w:right="604" w:firstLine="0"/>
        <w:rPr>
          <w:noProof/>
          <w:color w:val="auto"/>
          <w:sz w:val="24"/>
          <w:szCs w:val="24"/>
        </w:rPr>
      </w:pPr>
      <w:r>
        <w:rPr>
          <w:noProof/>
          <w:color w:val="auto"/>
          <w:sz w:val="24"/>
          <w:szCs w:val="24"/>
        </w:rPr>
        <w:t xml:space="preserve">Brokerage commissions </w:t>
      </w:r>
      <w:r w:rsidRPr="00AA1521">
        <w:rPr>
          <w:noProof/>
          <w:color w:val="auto"/>
          <w:sz w:val="24"/>
          <w:szCs w:val="24"/>
        </w:rPr>
        <w:t>and</w:t>
      </w:r>
      <w:r>
        <w:rPr>
          <w:noProof/>
          <w:color w:val="auto"/>
          <w:sz w:val="24"/>
          <w:szCs w:val="24"/>
        </w:rPr>
        <w:t xml:space="preserve"> transaction ticket fees charged by the custodian </w:t>
      </w:r>
      <w:r w:rsidRPr="00E10C6E">
        <w:rPr>
          <w:noProof/>
          <w:color w:val="auto"/>
          <w:sz w:val="24"/>
          <w:szCs w:val="24"/>
        </w:rPr>
        <w:t>is billed</w:t>
      </w:r>
      <w:r>
        <w:rPr>
          <w:noProof/>
          <w:color w:val="auto"/>
          <w:sz w:val="24"/>
          <w:szCs w:val="24"/>
        </w:rPr>
        <w:t xml:space="preserve"> directly to </w:t>
      </w:r>
      <w:r>
        <w:rPr>
          <w:b/>
          <w:i/>
          <w:noProof/>
          <w:color w:val="auto"/>
          <w:sz w:val="24"/>
          <w:szCs w:val="24"/>
        </w:rPr>
        <w:t>Charles Schwab and Co., Inc.</w:t>
      </w:r>
      <w:r>
        <w:rPr>
          <w:i/>
          <w:noProof/>
          <w:color w:val="auto"/>
          <w:sz w:val="24"/>
          <w:szCs w:val="24"/>
        </w:rPr>
        <w:t xml:space="preserve"> </w:t>
      </w:r>
      <w:r>
        <w:rPr>
          <w:noProof/>
          <w:color w:val="auto"/>
          <w:sz w:val="24"/>
          <w:szCs w:val="24"/>
        </w:rPr>
        <w:t xml:space="preserve">account(s).  VZD will not receive any portion of such commission or fees from the custodian or client.  Also, clients may incur specific charges imposed by third parties other than VZD Capital Management in connection with investments made through the account, including but not limited </w:t>
      </w:r>
      <w:r w:rsidRPr="00E10C6E">
        <w:rPr>
          <w:noProof/>
          <w:color w:val="auto"/>
          <w:sz w:val="24"/>
          <w:szCs w:val="24"/>
        </w:rPr>
        <w:t>to</w:t>
      </w:r>
      <w:r>
        <w:rPr>
          <w:noProof/>
          <w:color w:val="auto"/>
          <w:sz w:val="24"/>
          <w:szCs w:val="24"/>
        </w:rPr>
        <w:t xml:space="preserve"> – annuity fees and surrender charges, IRA and qualified retirement plans fees and close out payment</w:t>
      </w:r>
      <w:r w:rsidRPr="00E10C6E">
        <w:rPr>
          <w:noProof/>
          <w:color w:val="auto"/>
          <w:sz w:val="24"/>
          <w:szCs w:val="24"/>
        </w:rPr>
        <w:t>s</w:t>
      </w:r>
      <w:r>
        <w:rPr>
          <w:noProof/>
          <w:color w:val="auto"/>
          <w:sz w:val="24"/>
          <w:szCs w:val="24"/>
        </w:rPr>
        <w:t xml:space="preserve"> by transferring custodians.  </w:t>
      </w:r>
    </w:p>
    <w:p w14:paraId="0335E5F4" w14:textId="77777777" w:rsidR="007342EE" w:rsidRDefault="007342EE" w:rsidP="007342EE">
      <w:pPr>
        <w:spacing w:after="0" w:line="240" w:lineRule="auto"/>
        <w:ind w:left="0" w:right="604" w:firstLine="0"/>
        <w:rPr>
          <w:noProof/>
          <w:color w:val="auto"/>
          <w:sz w:val="24"/>
          <w:szCs w:val="24"/>
        </w:rPr>
      </w:pPr>
    </w:p>
    <w:p w14:paraId="45C384C7" w14:textId="77777777" w:rsidR="007342EE" w:rsidRDefault="007342EE" w:rsidP="007342EE">
      <w:pPr>
        <w:spacing w:after="0" w:line="240" w:lineRule="auto"/>
        <w:ind w:left="0" w:right="604" w:firstLine="0"/>
        <w:jc w:val="center"/>
        <w:rPr>
          <w:b/>
          <w:noProof/>
          <w:color w:val="auto"/>
          <w:sz w:val="24"/>
          <w:szCs w:val="24"/>
        </w:rPr>
      </w:pPr>
      <w:r>
        <w:rPr>
          <w:noProof/>
          <w:color w:val="auto"/>
          <w:sz w:val="24"/>
          <w:szCs w:val="24"/>
        </w:rPr>
        <w:t>I</w:t>
      </w:r>
      <w:r>
        <w:rPr>
          <w:b/>
          <w:noProof/>
          <w:color w:val="auto"/>
          <w:sz w:val="24"/>
          <w:szCs w:val="24"/>
        </w:rPr>
        <w:t>tem 6  Performance-Based Fees and Side-by-Side Management</w:t>
      </w:r>
    </w:p>
    <w:p w14:paraId="78C9968A" w14:textId="77777777" w:rsidR="007342EE" w:rsidRDefault="007342EE" w:rsidP="007342EE">
      <w:pPr>
        <w:spacing w:after="0" w:line="240" w:lineRule="auto"/>
        <w:ind w:left="0" w:right="604" w:firstLine="0"/>
        <w:jc w:val="center"/>
        <w:rPr>
          <w:b/>
          <w:noProof/>
          <w:color w:val="auto"/>
          <w:sz w:val="24"/>
          <w:szCs w:val="24"/>
        </w:rPr>
      </w:pPr>
    </w:p>
    <w:p w14:paraId="68A13194" w14:textId="77777777" w:rsidR="007342EE" w:rsidRDefault="007342EE" w:rsidP="007342EE">
      <w:pPr>
        <w:spacing w:after="0" w:line="240" w:lineRule="auto"/>
        <w:ind w:left="0" w:right="604" w:firstLine="0"/>
        <w:rPr>
          <w:noProof/>
          <w:color w:val="auto"/>
          <w:sz w:val="24"/>
          <w:szCs w:val="24"/>
        </w:rPr>
      </w:pPr>
      <w:r>
        <w:rPr>
          <w:noProof/>
          <w:color w:val="auto"/>
          <w:sz w:val="24"/>
          <w:szCs w:val="24"/>
        </w:rPr>
        <w:t xml:space="preserve">VZD does not charge performance-based fees (fees based on a share of capital gains on or capital appreciation of the assets of a client) and consequently does not simultaneously manage performance-based and </w:t>
      </w:r>
      <w:r w:rsidRPr="00E10C6E">
        <w:rPr>
          <w:noProof/>
          <w:color w:val="auto"/>
          <w:sz w:val="24"/>
          <w:szCs w:val="24"/>
        </w:rPr>
        <w:t>nonperformance-based</w:t>
      </w:r>
      <w:r>
        <w:rPr>
          <w:noProof/>
          <w:color w:val="auto"/>
          <w:sz w:val="24"/>
          <w:szCs w:val="24"/>
        </w:rPr>
        <w:t xml:space="preserve"> accounts.</w:t>
      </w:r>
    </w:p>
    <w:p w14:paraId="0AF7E7F1" w14:textId="77777777" w:rsidR="007342EE" w:rsidRDefault="007342EE" w:rsidP="007342EE">
      <w:pPr>
        <w:spacing w:after="0" w:line="240" w:lineRule="auto"/>
        <w:ind w:left="0" w:right="604" w:firstLine="0"/>
        <w:rPr>
          <w:noProof/>
          <w:color w:val="auto"/>
          <w:sz w:val="24"/>
          <w:szCs w:val="24"/>
        </w:rPr>
      </w:pPr>
    </w:p>
    <w:p w14:paraId="6389AE9D" w14:textId="77777777" w:rsidR="007342EE" w:rsidRDefault="007342EE" w:rsidP="007342EE">
      <w:pPr>
        <w:spacing w:after="0" w:line="240" w:lineRule="auto"/>
        <w:ind w:left="0" w:right="604" w:firstLine="0"/>
        <w:jc w:val="center"/>
        <w:rPr>
          <w:b/>
          <w:noProof/>
          <w:color w:val="auto"/>
          <w:sz w:val="24"/>
          <w:szCs w:val="24"/>
        </w:rPr>
      </w:pPr>
      <w:r>
        <w:rPr>
          <w:b/>
          <w:noProof/>
          <w:color w:val="auto"/>
          <w:sz w:val="24"/>
          <w:szCs w:val="24"/>
        </w:rPr>
        <w:t>Item 7 – Types of Clients</w:t>
      </w:r>
    </w:p>
    <w:p w14:paraId="33FCA15D" w14:textId="77777777" w:rsidR="007342EE" w:rsidRDefault="007342EE" w:rsidP="007342EE">
      <w:pPr>
        <w:spacing w:after="0" w:line="240" w:lineRule="auto"/>
        <w:ind w:left="0" w:right="604" w:firstLine="0"/>
        <w:jc w:val="center"/>
        <w:rPr>
          <w:b/>
          <w:noProof/>
          <w:color w:val="auto"/>
          <w:sz w:val="24"/>
          <w:szCs w:val="24"/>
        </w:rPr>
      </w:pPr>
    </w:p>
    <w:p w14:paraId="7DC74EF0" w14:textId="77777777" w:rsidR="007342EE" w:rsidRPr="00E10C6E" w:rsidRDefault="007342EE" w:rsidP="007342EE">
      <w:pPr>
        <w:pStyle w:val="ListParagraph"/>
        <w:numPr>
          <w:ilvl w:val="0"/>
          <w:numId w:val="3"/>
        </w:numPr>
        <w:spacing w:after="0" w:line="240" w:lineRule="auto"/>
        <w:ind w:right="604"/>
        <w:rPr>
          <w:b/>
          <w:noProof/>
          <w:color w:val="auto"/>
          <w:sz w:val="24"/>
          <w:szCs w:val="24"/>
        </w:rPr>
      </w:pPr>
      <w:r w:rsidRPr="00E10C6E">
        <w:rPr>
          <w:noProof/>
          <w:color w:val="auto"/>
          <w:sz w:val="24"/>
          <w:szCs w:val="24"/>
        </w:rPr>
        <w:t>High-Net</w:t>
      </w:r>
      <w:r>
        <w:rPr>
          <w:noProof/>
          <w:color w:val="auto"/>
          <w:sz w:val="24"/>
          <w:szCs w:val="24"/>
        </w:rPr>
        <w:t>-</w:t>
      </w:r>
      <w:r w:rsidRPr="00E10C6E">
        <w:rPr>
          <w:noProof/>
          <w:color w:val="auto"/>
          <w:sz w:val="24"/>
          <w:szCs w:val="24"/>
        </w:rPr>
        <w:t>Worth</w:t>
      </w:r>
      <w:r>
        <w:rPr>
          <w:noProof/>
          <w:color w:val="auto"/>
          <w:sz w:val="24"/>
          <w:szCs w:val="24"/>
        </w:rPr>
        <w:t xml:space="preserve"> Individuals and multigenerational</w:t>
      </w:r>
    </w:p>
    <w:p w14:paraId="622C4B71" w14:textId="77777777" w:rsidR="007342EE" w:rsidRPr="00E10C6E" w:rsidRDefault="007342EE" w:rsidP="007342EE">
      <w:pPr>
        <w:pStyle w:val="ListParagraph"/>
        <w:numPr>
          <w:ilvl w:val="0"/>
          <w:numId w:val="3"/>
        </w:numPr>
        <w:spacing w:after="0" w:line="240" w:lineRule="auto"/>
        <w:ind w:right="604"/>
        <w:rPr>
          <w:b/>
          <w:noProof/>
          <w:color w:val="auto"/>
          <w:sz w:val="24"/>
          <w:szCs w:val="24"/>
        </w:rPr>
      </w:pPr>
      <w:r w:rsidRPr="00E10C6E">
        <w:rPr>
          <w:noProof/>
          <w:color w:val="auto"/>
          <w:sz w:val="24"/>
          <w:szCs w:val="24"/>
        </w:rPr>
        <w:t>Entrepren</w:t>
      </w:r>
      <w:r>
        <w:rPr>
          <w:noProof/>
          <w:color w:val="auto"/>
          <w:sz w:val="24"/>
          <w:szCs w:val="24"/>
        </w:rPr>
        <w:t>eu</w:t>
      </w:r>
      <w:r w:rsidRPr="00E10C6E">
        <w:rPr>
          <w:noProof/>
          <w:color w:val="auto"/>
          <w:sz w:val="24"/>
          <w:szCs w:val="24"/>
        </w:rPr>
        <w:t>rs</w:t>
      </w:r>
      <w:r>
        <w:rPr>
          <w:noProof/>
          <w:color w:val="auto"/>
          <w:sz w:val="24"/>
          <w:szCs w:val="24"/>
        </w:rPr>
        <w:t xml:space="preserve"> and small business owner</w:t>
      </w:r>
    </w:p>
    <w:p w14:paraId="58570A70" w14:textId="77777777" w:rsidR="007342EE" w:rsidRPr="00EB298E" w:rsidRDefault="007342EE" w:rsidP="007342EE">
      <w:pPr>
        <w:pStyle w:val="ListParagraph"/>
        <w:numPr>
          <w:ilvl w:val="0"/>
          <w:numId w:val="3"/>
        </w:numPr>
        <w:spacing w:after="0" w:line="240" w:lineRule="auto"/>
        <w:ind w:right="604"/>
        <w:rPr>
          <w:b/>
          <w:noProof/>
          <w:color w:val="auto"/>
          <w:sz w:val="24"/>
          <w:szCs w:val="24"/>
        </w:rPr>
      </w:pPr>
      <w:r>
        <w:rPr>
          <w:noProof/>
          <w:color w:val="auto"/>
          <w:sz w:val="24"/>
          <w:szCs w:val="24"/>
        </w:rPr>
        <w:t>Trust and Estates</w:t>
      </w:r>
    </w:p>
    <w:p w14:paraId="1E38431B" w14:textId="77777777" w:rsidR="007342EE" w:rsidRPr="00EB298E" w:rsidRDefault="007342EE" w:rsidP="007342EE">
      <w:pPr>
        <w:pStyle w:val="ListParagraph"/>
        <w:numPr>
          <w:ilvl w:val="0"/>
          <w:numId w:val="3"/>
        </w:numPr>
        <w:spacing w:after="0" w:line="240" w:lineRule="auto"/>
        <w:ind w:right="604"/>
        <w:rPr>
          <w:b/>
          <w:noProof/>
          <w:color w:val="auto"/>
          <w:sz w:val="24"/>
          <w:szCs w:val="24"/>
        </w:rPr>
      </w:pPr>
      <w:r>
        <w:rPr>
          <w:noProof/>
          <w:color w:val="auto"/>
          <w:sz w:val="24"/>
          <w:szCs w:val="24"/>
        </w:rPr>
        <w:t>Foundations</w:t>
      </w:r>
    </w:p>
    <w:p w14:paraId="6F73232B" w14:textId="77777777" w:rsidR="007342EE" w:rsidRDefault="007342EE" w:rsidP="007342EE">
      <w:pPr>
        <w:spacing w:after="0" w:line="240" w:lineRule="auto"/>
        <w:ind w:right="604"/>
        <w:rPr>
          <w:noProof/>
          <w:color w:val="auto"/>
          <w:sz w:val="24"/>
          <w:szCs w:val="24"/>
        </w:rPr>
      </w:pPr>
      <w:r>
        <w:rPr>
          <w:noProof/>
          <w:color w:val="auto"/>
          <w:sz w:val="24"/>
          <w:szCs w:val="24"/>
        </w:rPr>
        <w:t xml:space="preserve">All clients are required to execute an agreement for services </w:t>
      </w:r>
      <w:r w:rsidRPr="00EB298E">
        <w:rPr>
          <w:noProof/>
          <w:color w:val="auto"/>
          <w:sz w:val="24"/>
          <w:szCs w:val="24"/>
        </w:rPr>
        <w:t>to</w:t>
      </w:r>
      <w:r>
        <w:rPr>
          <w:noProof/>
          <w:color w:val="auto"/>
          <w:sz w:val="24"/>
          <w:szCs w:val="24"/>
        </w:rPr>
        <w:t xml:space="preserve"> establish a client arrangement with VZD Capital Management.</w:t>
      </w:r>
    </w:p>
    <w:p w14:paraId="2F1929F3" w14:textId="77777777" w:rsidR="007342EE" w:rsidRDefault="007342EE" w:rsidP="007342EE">
      <w:pPr>
        <w:spacing w:after="0" w:line="240" w:lineRule="auto"/>
        <w:ind w:right="604"/>
        <w:rPr>
          <w:noProof/>
          <w:color w:val="auto"/>
          <w:sz w:val="24"/>
          <w:szCs w:val="24"/>
        </w:rPr>
      </w:pPr>
    </w:p>
    <w:p w14:paraId="736B1688" w14:textId="77777777" w:rsidR="007342EE" w:rsidRDefault="007342EE" w:rsidP="007342EE">
      <w:pPr>
        <w:spacing w:after="0" w:line="240" w:lineRule="auto"/>
        <w:ind w:right="604"/>
        <w:rPr>
          <w:b/>
          <w:noProof/>
          <w:color w:val="auto"/>
          <w:sz w:val="24"/>
          <w:szCs w:val="24"/>
        </w:rPr>
      </w:pPr>
      <w:r>
        <w:rPr>
          <w:b/>
          <w:noProof/>
          <w:color w:val="auto"/>
          <w:sz w:val="24"/>
          <w:szCs w:val="24"/>
        </w:rPr>
        <w:t>Minimum Investment Amounts Requirement</w:t>
      </w:r>
    </w:p>
    <w:p w14:paraId="6E4C55A4" w14:textId="77777777" w:rsidR="007342EE" w:rsidRDefault="007342EE" w:rsidP="007342EE">
      <w:pPr>
        <w:spacing w:after="0" w:line="240" w:lineRule="auto"/>
        <w:ind w:right="604"/>
        <w:rPr>
          <w:b/>
          <w:noProof/>
          <w:color w:val="auto"/>
          <w:sz w:val="24"/>
          <w:szCs w:val="24"/>
        </w:rPr>
      </w:pPr>
    </w:p>
    <w:p w14:paraId="017E66B3" w14:textId="77777777" w:rsidR="007342EE" w:rsidRDefault="007342EE" w:rsidP="007342EE">
      <w:pPr>
        <w:spacing w:after="0" w:line="240" w:lineRule="auto"/>
        <w:ind w:right="604"/>
        <w:rPr>
          <w:noProof/>
          <w:color w:val="auto"/>
          <w:sz w:val="24"/>
          <w:szCs w:val="24"/>
        </w:rPr>
      </w:pPr>
      <w:r>
        <w:rPr>
          <w:noProof/>
          <w:color w:val="auto"/>
          <w:sz w:val="24"/>
          <w:szCs w:val="24"/>
        </w:rPr>
        <w:t xml:space="preserve">VZD Capital offers investment advisory services on a fee-based, discretionary basis.  VZD requires an annual minimum investment of $200,000 for investment advisory services.  VZD in its sole discretion may charge a lesser investment management fee and waive or reduce its minimum asset requirement based </w:t>
      </w:r>
      <w:r w:rsidRPr="002D1644">
        <w:rPr>
          <w:noProof/>
          <w:color w:val="auto"/>
          <w:sz w:val="24"/>
          <w:szCs w:val="24"/>
        </w:rPr>
        <w:t>upon</w:t>
      </w:r>
      <w:r>
        <w:rPr>
          <w:noProof/>
          <w:color w:val="auto"/>
          <w:sz w:val="24"/>
          <w:szCs w:val="24"/>
        </w:rPr>
        <w:t xml:space="preserve"> specific criteria (e.g., anticipated future earning capacity, future additional assets, inheritance, </w:t>
      </w:r>
      <w:r w:rsidRPr="00DF3B93">
        <w:rPr>
          <w:noProof/>
          <w:color w:val="auto"/>
          <w:sz w:val="24"/>
          <w:szCs w:val="24"/>
        </w:rPr>
        <w:t>and</w:t>
      </w:r>
      <w:r>
        <w:rPr>
          <w:noProof/>
          <w:color w:val="auto"/>
          <w:sz w:val="24"/>
          <w:szCs w:val="24"/>
        </w:rPr>
        <w:t xml:space="preserve"> other related accounts.)</w:t>
      </w:r>
    </w:p>
    <w:p w14:paraId="693686B7" w14:textId="77777777" w:rsidR="007342EE" w:rsidRDefault="007342EE" w:rsidP="007342EE">
      <w:pPr>
        <w:spacing w:after="0" w:line="240" w:lineRule="auto"/>
        <w:ind w:right="604"/>
        <w:rPr>
          <w:noProof/>
          <w:color w:val="auto"/>
          <w:sz w:val="24"/>
          <w:szCs w:val="24"/>
        </w:rPr>
      </w:pPr>
    </w:p>
    <w:p w14:paraId="6BDB0254" w14:textId="77777777" w:rsidR="007342EE" w:rsidRDefault="007342EE" w:rsidP="007342EE">
      <w:pPr>
        <w:spacing w:after="0" w:line="240" w:lineRule="auto"/>
        <w:ind w:right="604"/>
        <w:jc w:val="center"/>
        <w:rPr>
          <w:b/>
          <w:noProof/>
          <w:color w:val="auto"/>
          <w:sz w:val="24"/>
          <w:szCs w:val="24"/>
        </w:rPr>
      </w:pPr>
      <w:r>
        <w:rPr>
          <w:b/>
          <w:noProof/>
          <w:color w:val="auto"/>
          <w:sz w:val="24"/>
          <w:szCs w:val="24"/>
        </w:rPr>
        <w:t xml:space="preserve">Item 8  Methods of Analysis, Investment Strategies, </w:t>
      </w:r>
      <w:r w:rsidRPr="002D1644">
        <w:rPr>
          <w:b/>
          <w:noProof/>
          <w:color w:val="auto"/>
          <w:sz w:val="24"/>
          <w:szCs w:val="24"/>
        </w:rPr>
        <w:t>and</w:t>
      </w:r>
      <w:r>
        <w:rPr>
          <w:b/>
          <w:noProof/>
          <w:color w:val="auto"/>
          <w:sz w:val="24"/>
          <w:szCs w:val="24"/>
        </w:rPr>
        <w:t xml:space="preserve"> Risk of Loss</w:t>
      </w:r>
    </w:p>
    <w:p w14:paraId="4BF552BE" w14:textId="77777777" w:rsidR="007342EE" w:rsidRDefault="007342EE" w:rsidP="007342EE">
      <w:pPr>
        <w:spacing w:after="0" w:line="240" w:lineRule="auto"/>
        <w:ind w:right="604"/>
        <w:jc w:val="center"/>
        <w:rPr>
          <w:b/>
          <w:noProof/>
          <w:color w:val="auto"/>
          <w:sz w:val="24"/>
          <w:szCs w:val="24"/>
        </w:rPr>
      </w:pPr>
    </w:p>
    <w:p w14:paraId="1D74112D" w14:textId="086E415E" w:rsidR="007342EE" w:rsidRDefault="007342EE" w:rsidP="007342EE">
      <w:pPr>
        <w:spacing w:after="0" w:line="240" w:lineRule="auto"/>
        <w:ind w:right="604"/>
        <w:rPr>
          <w:noProof/>
          <w:color w:val="auto"/>
          <w:sz w:val="24"/>
          <w:szCs w:val="24"/>
        </w:rPr>
      </w:pPr>
      <w:r>
        <w:rPr>
          <w:noProof/>
          <w:color w:val="auto"/>
          <w:sz w:val="24"/>
          <w:szCs w:val="24"/>
        </w:rPr>
        <w:t xml:space="preserve">VZD use the following methods of analysts in formulating our investment advice and managing client’s assets.  We attempt to measure the intrinsic value of a security by </w:t>
      </w:r>
      <w:r w:rsidRPr="008177DC">
        <w:rPr>
          <w:noProof/>
          <w:color w:val="auto"/>
          <w:sz w:val="24"/>
          <w:szCs w:val="24"/>
        </w:rPr>
        <w:t>looking at eco</w:t>
      </w:r>
      <w:r>
        <w:rPr>
          <w:noProof/>
          <w:color w:val="auto"/>
          <w:sz w:val="24"/>
          <w:szCs w:val="24"/>
        </w:rPr>
        <w:t>nomic and financial factors to determine if the company is underpriced (indicating it may be a</w:t>
      </w:r>
      <w:r w:rsidR="00E57F1A">
        <w:rPr>
          <w:noProof/>
          <w:color w:val="auto"/>
          <w:sz w:val="24"/>
          <w:szCs w:val="24"/>
        </w:rPr>
        <w:t>n excellent</w:t>
      </w:r>
      <w:r>
        <w:rPr>
          <w:noProof/>
          <w:color w:val="auto"/>
          <w:sz w:val="24"/>
          <w:szCs w:val="24"/>
        </w:rPr>
        <w:t xml:space="preserve"> time to buy) or overpriced (good time to sell).</w:t>
      </w:r>
    </w:p>
    <w:p w14:paraId="47A796D5" w14:textId="77777777" w:rsidR="004F0FB2" w:rsidRDefault="004F0FB2" w:rsidP="00E57F1A">
      <w:pPr>
        <w:spacing w:after="0" w:line="240" w:lineRule="auto"/>
        <w:ind w:left="0" w:right="604" w:firstLine="0"/>
        <w:rPr>
          <w:b/>
          <w:noProof/>
          <w:color w:val="auto"/>
          <w:sz w:val="18"/>
          <w:szCs w:val="18"/>
        </w:rPr>
      </w:pPr>
    </w:p>
    <w:p w14:paraId="43A49449" w14:textId="1FD19E03" w:rsidR="007342EE" w:rsidRDefault="007342EE" w:rsidP="00E57F1A">
      <w:pPr>
        <w:spacing w:after="0" w:line="240" w:lineRule="auto"/>
        <w:ind w:left="0" w:right="604" w:firstLine="0"/>
        <w:rPr>
          <w:b/>
          <w:noProof/>
          <w:color w:val="auto"/>
          <w:sz w:val="18"/>
          <w:szCs w:val="18"/>
        </w:rPr>
      </w:pPr>
      <w:r>
        <w:rPr>
          <w:b/>
          <w:noProof/>
          <w:color w:val="auto"/>
          <w:sz w:val="18"/>
          <w:szCs w:val="18"/>
        </w:rPr>
        <w:t xml:space="preserve">VZD CAPITAL MANAGEMENT, LLC                   </w:t>
      </w:r>
      <w:r>
        <w:rPr>
          <w:b/>
          <w:noProof/>
          <w:color w:val="auto"/>
          <w:sz w:val="18"/>
          <w:szCs w:val="18"/>
        </w:rPr>
        <w:tab/>
        <w:t>7</w:t>
      </w:r>
      <w:r>
        <w:rPr>
          <w:b/>
          <w:noProof/>
          <w:color w:val="auto"/>
          <w:sz w:val="18"/>
          <w:szCs w:val="18"/>
        </w:rPr>
        <w:tab/>
        <w:t xml:space="preserve">                           DISCLOSURE BROCHURE</w:t>
      </w:r>
    </w:p>
    <w:p w14:paraId="53ED6458" w14:textId="77777777" w:rsidR="007342EE" w:rsidRDefault="007342EE" w:rsidP="007342EE">
      <w:pPr>
        <w:spacing w:after="0" w:line="240" w:lineRule="auto"/>
        <w:ind w:right="604"/>
        <w:rPr>
          <w:noProof/>
          <w:color w:val="auto"/>
          <w:sz w:val="24"/>
          <w:szCs w:val="24"/>
        </w:rPr>
      </w:pPr>
      <w:r>
        <w:rPr>
          <w:noProof/>
          <w:color w:val="auto"/>
          <w:sz w:val="24"/>
          <w:szCs w:val="24"/>
        </w:rPr>
        <w:lastRenderedPageBreak/>
        <w:t xml:space="preserve">VZD utilizes a proprietary process that identifies high-quality companies that can grow their earnings by double-digits but purchased at a reasonable valuation.  </w:t>
      </w:r>
      <w:r w:rsidRPr="00097EC7">
        <w:rPr>
          <w:noProof/>
          <w:color w:val="auto"/>
          <w:sz w:val="24"/>
          <w:szCs w:val="24"/>
        </w:rPr>
        <w:t>We</w:t>
      </w:r>
      <w:r>
        <w:rPr>
          <w:noProof/>
          <w:color w:val="auto"/>
          <w:sz w:val="24"/>
          <w:szCs w:val="24"/>
        </w:rPr>
        <w:t xml:space="preserve"> employ a proprietary process that identifies high-quality companies that can increase their revenue</w:t>
      </w:r>
      <w:r w:rsidRPr="00F22EAA">
        <w:rPr>
          <w:noProof/>
          <w:color w:val="auto"/>
          <w:sz w:val="24"/>
          <w:szCs w:val="24"/>
        </w:rPr>
        <w:t>s</w:t>
      </w:r>
      <w:r>
        <w:rPr>
          <w:noProof/>
          <w:color w:val="auto"/>
          <w:sz w:val="24"/>
          <w:szCs w:val="24"/>
        </w:rPr>
        <w:t xml:space="preserve"> by double digits but acquir</w:t>
      </w:r>
      <w:r w:rsidRPr="00F22EAA">
        <w:rPr>
          <w:noProof/>
          <w:color w:val="auto"/>
          <w:sz w:val="24"/>
          <w:szCs w:val="24"/>
        </w:rPr>
        <w:t>ed</w:t>
      </w:r>
      <w:r>
        <w:rPr>
          <w:noProof/>
          <w:color w:val="auto"/>
          <w:sz w:val="24"/>
          <w:szCs w:val="24"/>
        </w:rPr>
        <w:t xml:space="preserve"> at </w:t>
      </w:r>
      <w:r w:rsidRPr="00F22EAA">
        <w:rPr>
          <w:noProof/>
          <w:color w:val="auto"/>
          <w:sz w:val="24"/>
          <w:szCs w:val="24"/>
        </w:rPr>
        <w:t xml:space="preserve">a </w:t>
      </w:r>
      <w:r>
        <w:rPr>
          <w:noProof/>
          <w:color w:val="auto"/>
          <w:sz w:val="24"/>
          <w:szCs w:val="24"/>
        </w:rPr>
        <w:t xml:space="preserve">fair cost.  We utilize a bottom-up, </w:t>
      </w:r>
      <w:r w:rsidRPr="00F22EAA">
        <w:rPr>
          <w:noProof/>
          <w:color w:val="auto"/>
          <w:sz w:val="24"/>
          <w:szCs w:val="24"/>
        </w:rPr>
        <w:t>growth-at-a-reasonable</w:t>
      </w:r>
      <w:r>
        <w:rPr>
          <w:noProof/>
          <w:color w:val="auto"/>
          <w:sz w:val="24"/>
          <w:szCs w:val="24"/>
        </w:rPr>
        <w:t>-</w:t>
      </w:r>
      <w:r w:rsidRPr="00F22EAA">
        <w:rPr>
          <w:noProof/>
          <w:color w:val="auto"/>
          <w:sz w:val="24"/>
          <w:szCs w:val="24"/>
        </w:rPr>
        <w:t>price</w:t>
      </w:r>
      <w:r>
        <w:rPr>
          <w:noProof/>
          <w:color w:val="auto"/>
          <w:sz w:val="24"/>
          <w:szCs w:val="24"/>
        </w:rPr>
        <w:t xml:space="preserve"> methodology and begin with companies that have one billion in market capitalization or greater.  We consider the following aspects of a company to determine if the company is appropriate for our clientele:</w:t>
      </w:r>
    </w:p>
    <w:p w14:paraId="552F6021" w14:textId="77777777" w:rsidR="007342EE" w:rsidRDefault="007342EE" w:rsidP="007342EE">
      <w:pPr>
        <w:pStyle w:val="ListParagraph"/>
        <w:numPr>
          <w:ilvl w:val="0"/>
          <w:numId w:val="4"/>
        </w:numPr>
        <w:spacing w:after="0" w:line="240" w:lineRule="auto"/>
        <w:ind w:right="604"/>
        <w:rPr>
          <w:noProof/>
          <w:color w:val="auto"/>
          <w:sz w:val="24"/>
          <w:szCs w:val="24"/>
        </w:rPr>
      </w:pPr>
      <w:r>
        <w:rPr>
          <w:noProof/>
          <w:color w:val="auto"/>
          <w:sz w:val="24"/>
          <w:szCs w:val="24"/>
        </w:rPr>
        <w:t>Good management teams</w:t>
      </w:r>
    </w:p>
    <w:p w14:paraId="1587BBDD" w14:textId="77777777" w:rsidR="007342EE" w:rsidRDefault="007342EE" w:rsidP="007342EE">
      <w:pPr>
        <w:pStyle w:val="ListParagraph"/>
        <w:numPr>
          <w:ilvl w:val="0"/>
          <w:numId w:val="4"/>
        </w:numPr>
        <w:spacing w:after="0" w:line="240" w:lineRule="auto"/>
        <w:ind w:right="604"/>
        <w:rPr>
          <w:noProof/>
          <w:color w:val="auto"/>
          <w:sz w:val="24"/>
          <w:szCs w:val="24"/>
        </w:rPr>
      </w:pPr>
      <w:r>
        <w:rPr>
          <w:noProof/>
          <w:color w:val="auto"/>
          <w:sz w:val="24"/>
          <w:szCs w:val="24"/>
        </w:rPr>
        <w:t>Double-digit earnings growth</w:t>
      </w:r>
    </w:p>
    <w:p w14:paraId="133EDA04" w14:textId="77777777" w:rsidR="007342EE" w:rsidRDefault="007342EE" w:rsidP="007342EE">
      <w:pPr>
        <w:pStyle w:val="ListParagraph"/>
        <w:numPr>
          <w:ilvl w:val="0"/>
          <w:numId w:val="4"/>
        </w:numPr>
        <w:spacing w:after="0" w:line="240" w:lineRule="auto"/>
        <w:ind w:right="604"/>
        <w:rPr>
          <w:noProof/>
          <w:color w:val="auto"/>
          <w:sz w:val="24"/>
          <w:szCs w:val="24"/>
        </w:rPr>
      </w:pPr>
      <w:r>
        <w:rPr>
          <w:noProof/>
          <w:color w:val="auto"/>
          <w:sz w:val="24"/>
          <w:szCs w:val="24"/>
        </w:rPr>
        <w:t>Strong financial condition</w:t>
      </w:r>
    </w:p>
    <w:p w14:paraId="6D3E7EED" w14:textId="77777777" w:rsidR="007342EE" w:rsidRDefault="007342EE" w:rsidP="007342EE">
      <w:pPr>
        <w:pStyle w:val="ListParagraph"/>
        <w:numPr>
          <w:ilvl w:val="0"/>
          <w:numId w:val="4"/>
        </w:numPr>
        <w:spacing w:after="0" w:line="240" w:lineRule="auto"/>
        <w:ind w:right="604"/>
        <w:rPr>
          <w:noProof/>
          <w:color w:val="auto"/>
          <w:sz w:val="24"/>
          <w:szCs w:val="24"/>
        </w:rPr>
      </w:pPr>
      <w:r>
        <w:rPr>
          <w:noProof/>
          <w:color w:val="auto"/>
          <w:sz w:val="24"/>
          <w:szCs w:val="24"/>
        </w:rPr>
        <w:t>Solid balance sheet</w:t>
      </w:r>
    </w:p>
    <w:p w14:paraId="11984223" w14:textId="77777777" w:rsidR="007342EE" w:rsidRDefault="007342EE" w:rsidP="007342EE">
      <w:pPr>
        <w:pStyle w:val="ListParagraph"/>
        <w:numPr>
          <w:ilvl w:val="0"/>
          <w:numId w:val="4"/>
        </w:numPr>
        <w:spacing w:after="0" w:line="240" w:lineRule="auto"/>
        <w:ind w:right="604"/>
        <w:rPr>
          <w:noProof/>
          <w:color w:val="auto"/>
          <w:sz w:val="24"/>
          <w:szCs w:val="24"/>
        </w:rPr>
      </w:pPr>
      <w:r>
        <w:rPr>
          <w:noProof/>
          <w:color w:val="auto"/>
          <w:sz w:val="24"/>
          <w:szCs w:val="24"/>
        </w:rPr>
        <w:t>Strong free cash flow</w:t>
      </w:r>
    </w:p>
    <w:p w14:paraId="192DEBE5" w14:textId="77777777" w:rsidR="007342EE" w:rsidRDefault="007342EE" w:rsidP="007342EE">
      <w:pPr>
        <w:pStyle w:val="ListParagraph"/>
        <w:numPr>
          <w:ilvl w:val="0"/>
          <w:numId w:val="4"/>
        </w:numPr>
        <w:spacing w:after="0" w:line="240" w:lineRule="auto"/>
        <w:ind w:right="604"/>
        <w:rPr>
          <w:noProof/>
          <w:color w:val="auto"/>
          <w:sz w:val="24"/>
          <w:szCs w:val="24"/>
        </w:rPr>
      </w:pPr>
      <w:r>
        <w:rPr>
          <w:noProof/>
          <w:color w:val="auto"/>
          <w:sz w:val="24"/>
          <w:szCs w:val="24"/>
        </w:rPr>
        <w:t>Good return on equity</w:t>
      </w:r>
    </w:p>
    <w:p w14:paraId="11BF65FE" w14:textId="77777777" w:rsidR="007342EE" w:rsidRDefault="007342EE" w:rsidP="007342EE">
      <w:pPr>
        <w:pStyle w:val="ListParagraph"/>
        <w:numPr>
          <w:ilvl w:val="0"/>
          <w:numId w:val="4"/>
        </w:numPr>
        <w:spacing w:after="0" w:line="240" w:lineRule="auto"/>
        <w:ind w:right="604"/>
        <w:rPr>
          <w:noProof/>
          <w:color w:val="auto"/>
          <w:sz w:val="24"/>
          <w:szCs w:val="24"/>
        </w:rPr>
      </w:pPr>
      <w:r>
        <w:rPr>
          <w:noProof/>
          <w:color w:val="auto"/>
          <w:sz w:val="24"/>
          <w:szCs w:val="24"/>
        </w:rPr>
        <w:t>Low level of debt to equity ratio</w:t>
      </w:r>
    </w:p>
    <w:p w14:paraId="76B884C8" w14:textId="77777777" w:rsidR="007342EE" w:rsidRDefault="007342EE" w:rsidP="007342EE">
      <w:pPr>
        <w:spacing w:after="0" w:line="240" w:lineRule="auto"/>
        <w:ind w:right="604"/>
        <w:rPr>
          <w:noProof/>
          <w:color w:val="auto"/>
          <w:sz w:val="24"/>
          <w:szCs w:val="24"/>
        </w:rPr>
      </w:pPr>
      <w:r>
        <w:rPr>
          <w:noProof/>
          <w:color w:val="auto"/>
          <w:sz w:val="24"/>
          <w:szCs w:val="24"/>
        </w:rPr>
        <w:t xml:space="preserve">To </w:t>
      </w:r>
      <w:r w:rsidRPr="00F22EAA">
        <w:rPr>
          <w:noProof/>
          <w:color w:val="auto"/>
          <w:sz w:val="24"/>
          <w:szCs w:val="24"/>
        </w:rPr>
        <w:t>employ a bottom</w:t>
      </w:r>
      <w:r>
        <w:rPr>
          <w:noProof/>
          <w:color w:val="auto"/>
          <w:sz w:val="24"/>
          <w:szCs w:val="24"/>
        </w:rPr>
        <w:t>-up, fundamental approach, we are interested in delving into the companies, looking at their income statements, balance sheets, profitability, competitive positioning, segmentation of their business and their overall business model.</w:t>
      </w:r>
    </w:p>
    <w:p w14:paraId="1FCADFC0" w14:textId="77777777" w:rsidR="007342EE" w:rsidRDefault="007342EE" w:rsidP="007342EE">
      <w:pPr>
        <w:spacing w:after="0" w:line="240" w:lineRule="auto"/>
        <w:ind w:right="604"/>
        <w:rPr>
          <w:noProof/>
          <w:color w:val="auto"/>
          <w:sz w:val="24"/>
          <w:szCs w:val="24"/>
        </w:rPr>
      </w:pPr>
    </w:p>
    <w:p w14:paraId="44F67C3A" w14:textId="2D95C4C6" w:rsidR="007342EE" w:rsidRDefault="007342EE" w:rsidP="007342EE">
      <w:pPr>
        <w:spacing w:after="0" w:line="240" w:lineRule="auto"/>
        <w:ind w:right="604"/>
        <w:rPr>
          <w:noProof/>
          <w:color w:val="auto"/>
          <w:sz w:val="24"/>
          <w:szCs w:val="24"/>
        </w:rPr>
      </w:pPr>
      <w:r>
        <w:rPr>
          <w:noProof/>
          <w:color w:val="auto"/>
          <w:sz w:val="24"/>
          <w:szCs w:val="24"/>
        </w:rPr>
        <w:t xml:space="preserve">We make </w:t>
      </w:r>
      <w:r w:rsidRPr="00570B3E">
        <w:rPr>
          <w:noProof/>
          <w:color w:val="auto"/>
          <w:sz w:val="24"/>
          <w:szCs w:val="24"/>
        </w:rPr>
        <w:t>long</w:t>
      </w:r>
      <w:r>
        <w:rPr>
          <w:noProof/>
          <w:color w:val="auto"/>
          <w:sz w:val="24"/>
          <w:szCs w:val="24"/>
        </w:rPr>
        <w:t>-</w:t>
      </w:r>
      <w:r w:rsidRPr="00570B3E">
        <w:rPr>
          <w:noProof/>
          <w:color w:val="auto"/>
          <w:sz w:val="24"/>
          <w:szCs w:val="24"/>
        </w:rPr>
        <w:t>term</w:t>
      </w:r>
      <w:r>
        <w:rPr>
          <w:noProof/>
          <w:color w:val="auto"/>
          <w:sz w:val="24"/>
          <w:szCs w:val="24"/>
        </w:rPr>
        <w:t xml:space="preserve"> security purchases, but may also </w:t>
      </w:r>
      <w:r w:rsidRPr="00570B3E">
        <w:rPr>
          <w:noProof/>
          <w:color w:val="auto"/>
          <w:sz w:val="24"/>
          <w:szCs w:val="24"/>
        </w:rPr>
        <w:t>make</w:t>
      </w:r>
      <w:r>
        <w:rPr>
          <w:noProof/>
          <w:color w:val="auto"/>
          <w:sz w:val="24"/>
          <w:szCs w:val="24"/>
        </w:rPr>
        <w:t xml:space="preserve"> a </w:t>
      </w:r>
      <w:r w:rsidRPr="00570B3E">
        <w:rPr>
          <w:noProof/>
          <w:color w:val="auto"/>
          <w:sz w:val="24"/>
          <w:szCs w:val="24"/>
        </w:rPr>
        <w:t>short-term</w:t>
      </w:r>
      <w:r>
        <w:rPr>
          <w:noProof/>
          <w:color w:val="auto"/>
          <w:sz w:val="24"/>
          <w:szCs w:val="24"/>
        </w:rPr>
        <w:t xml:space="preserve"> investment, employ “dollar cost averaging” (periodic investing over a specific </w:t>
      </w:r>
      <w:r w:rsidRPr="00570B3E">
        <w:rPr>
          <w:noProof/>
          <w:color w:val="auto"/>
          <w:sz w:val="24"/>
          <w:szCs w:val="24"/>
        </w:rPr>
        <w:t>period</w:t>
      </w:r>
      <w:r>
        <w:rPr>
          <w:noProof/>
          <w:color w:val="auto"/>
          <w:sz w:val="24"/>
          <w:szCs w:val="24"/>
        </w:rPr>
        <w:t xml:space="preserve">), make short sales </w:t>
      </w:r>
      <w:r w:rsidRPr="00570B3E">
        <w:rPr>
          <w:noProof/>
          <w:color w:val="auto"/>
          <w:sz w:val="24"/>
          <w:szCs w:val="24"/>
        </w:rPr>
        <w:t>and make</w:t>
      </w:r>
      <w:r>
        <w:rPr>
          <w:noProof/>
          <w:color w:val="auto"/>
          <w:sz w:val="24"/>
          <w:szCs w:val="24"/>
        </w:rPr>
        <w:t xml:space="preserve"> margin transactions.  </w:t>
      </w:r>
      <w:r w:rsidR="003C0DB5">
        <w:rPr>
          <w:noProof/>
          <w:color w:val="auto"/>
          <w:sz w:val="24"/>
          <w:szCs w:val="24"/>
        </w:rPr>
        <w:t>S</w:t>
      </w:r>
      <w:r>
        <w:rPr>
          <w:noProof/>
          <w:color w:val="auto"/>
          <w:sz w:val="24"/>
          <w:szCs w:val="24"/>
        </w:rPr>
        <w:t>ome of these investment strategies involve certain additional degrees of risk</w:t>
      </w:r>
      <w:r w:rsidR="007226A0">
        <w:rPr>
          <w:noProof/>
          <w:color w:val="auto"/>
          <w:sz w:val="24"/>
          <w:szCs w:val="24"/>
        </w:rPr>
        <w:t>;</w:t>
      </w:r>
      <w:r>
        <w:rPr>
          <w:noProof/>
          <w:color w:val="auto"/>
          <w:sz w:val="24"/>
          <w:szCs w:val="24"/>
        </w:rPr>
        <w:t xml:space="preserve"> they </w:t>
      </w:r>
      <w:r w:rsidR="003C0DB5">
        <w:rPr>
          <w:noProof/>
          <w:color w:val="auto"/>
          <w:sz w:val="24"/>
          <w:szCs w:val="24"/>
        </w:rPr>
        <w:t>are</w:t>
      </w:r>
      <w:r w:rsidRPr="003C0DB5">
        <w:rPr>
          <w:noProof/>
          <w:color w:val="auto"/>
          <w:sz w:val="24"/>
          <w:szCs w:val="24"/>
        </w:rPr>
        <w:t xml:space="preserve"> recommended</w:t>
      </w:r>
      <w:r w:rsidRPr="00570B3E">
        <w:rPr>
          <w:noProof/>
          <w:color w:val="auto"/>
          <w:sz w:val="24"/>
          <w:szCs w:val="24"/>
        </w:rPr>
        <w:t xml:space="preserve"> when consistent with the client’s stated tolerance of risk.  </w:t>
      </w:r>
    </w:p>
    <w:p w14:paraId="3F088EBE" w14:textId="77777777" w:rsidR="007342EE" w:rsidRDefault="007342EE" w:rsidP="007342EE">
      <w:pPr>
        <w:spacing w:after="0" w:line="240" w:lineRule="auto"/>
        <w:ind w:right="604"/>
        <w:rPr>
          <w:noProof/>
          <w:color w:val="auto"/>
          <w:sz w:val="24"/>
          <w:szCs w:val="24"/>
        </w:rPr>
      </w:pPr>
    </w:p>
    <w:p w14:paraId="5BD8F8BB" w14:textId="65AAB8CB" w:rsidR="007342EE" w:rsidRDefault="007342EE" w:rsidP="00D5369A">
      <w:pPr>
        <w:spacing w:after="0" w:line="240" w:lineRule="auto"/>
        <w:ind w:right="604"/>
        <w:rPr>
          <w:noProof/>
          <w:color w:val="auto"/>
          <w:sz w:val="24"/>
          <w:szCs w:val="24"/>
        </w:rPr>
      </w:pPr>
      <w:r>
        <w:rPr>
          <w:noProof/>
          <w:color w:val="auto"/>
          <w:sz w:val="24"/>
          <w:szCs w:val="24"/>
        </w:rPr>
        <w:t>Investing in securities involves risk of loss that clients should be prepared to bear.  Such risks include</w:t>
      </w:r>
      <w:r w:rsidR="007226A0">
        <w:rPr>
          <w:noProof/>
          <w:color w:val="auto"/>
          <w:sz w:val="24"/>
          <w:szCs w:val="24"/>
        </w:rPr>
        <w:t xml:space="preserve"> </w:t>
      </w:r>
      <w:r w:rsidRPr="00B346CA">
        <w:rPr>
          <w:noProof/>
          <w:color w:val="auto"/>
          <w:sz w:val="24"/>
          <w:szCs w:val="24"/>
        </w:rPr>
        <w:t>market</w:t>
      </w:r>
      <w:r>
        <w:rPr>
          <w:noProof/>
          <w:color w:val="auto"/>
          <w:sz w:val="24"/>
          <w:szCs w:val="24"/>
        </w:rPr>
        <w:t xml:space="preserve"> risk, interest rate risk, currency risk, political risk, business risk, among others. </w:t>
      </w:r>
      <w:r w:rsidR="00FE0498">
        <w:rPr>
          <w:noProof/>
          <w:color w:val="auto"/>
          <w:sz w:val="24"/>
          <w:szCs w:val="24"/>
        </w:rPr>
        <w:t>Specific</w:t>
      </w:r>
      <w:r>
        <w:rPr>
          <w:noProof/>
          <w:color w:val="auto"/>
          <w:sz w:val="24"/>
          <w:szCs w:val="24"/>
        </w:rPr>
        <w:t xml:space="preserve"> trading strategies can affect investment performance through increased brokerage and other transactions.</w:t>
      </w:r>
    </w:p>
    <w:p w14:paraId="2DCB100D" w14:textId="77777777" w:rsidR="007342EE" w:rsidRDefault="007342EE" w:rsidP="007342EE">
      <w:pPr>
        <w:spacing w:after="0" w:line="240" w:lineRule="auto"/>
        <w:ind w:right="604"/>
        <w:rPr>
          <w:noProof/>
          <w:color w:val="auto"/>
          <w:sz w:val="24"/>
          <w:szCs w:val="24"/>
        </w:rPr>
      </w:pPr>
    </w:p>
    <w:p w14:paraId="62338EB3" w14:textId="77777777" w:rsidR="007342EE" w:rsidRDefault="007342EE" w:rsidP="007342EE">
      <w:pPr>
        <w:spacing w:after="0" w:line="240" w:lineRule="auto"/>
        <w:ind w:right="604"/>
        <w:rPr>
          <w:noProof/>
          <w:color w:val="auto"/>
          <w:sz w:val="24"/>
          <w:szCs w:val="24"/>
        </w:rPr>
      </w:pPr>
      <w:r>
        <w:rPr>
          <w:noProof/>
          <w:color w:val="auto"/>
          <w:sz w:val="24"/>
          <w:szCs w:val="24"/>
        </w:rPr>
        <w:t xml:space="preserve">Because of the inherent risk of loss associated with investing, we are unable to represent, guarantee, or even imply that our services and methods of </w:t>
      </w:r>
      <w:r w:rsidRPr="00570B3E">
        <w:rPr>
          <w:noProof/>
          <w:color w:val="auto"/>
          <w:sz w:val="24"/>
          <w:szCs w:val="24"/>
        </w:rPr>
        <w:t>anal</w:t>
      </w:r>
      <w:r>
        <w:rPr>
          <w:noProof/>
          <w:color w:val="auto"/>
          <w:sz w:val="24"/>
          <w:szCs w:val="24"/>
        </w:rPr>
        <w:t xml:space="preserve">ysis can or will predict future results, successfully identify market </w:t>
      </w:r>
      <w:r w:rsidRPr="00570B3E">
        <w:rPr>
          <w:noProof/>
          <w:color w:val="auto"/>
          <w:sz w:val="24"/>
          <w:szCs w:val="24"/>
        </w:rPr>
        <w:t>cycles</w:t>
      </w:r>
      <w:r>
        <w:rPr>
          <w:noProof/>
          <w:color w:val="auto"/>
          <w:sz w:val="24"/>
          <w:szCs w:val="24"/>
        </w:rPr>
        <w:t xml:space="preserve"> or insulate you from losses due to market declines.  Each client’s propensity for risk, however, is thoroughly evaluated, documented, and considered throughout the portfolio management process.  </w:t>
      </w:r>
    </w:p>
    <w:p w14:paraId="6EF649E8" w14:textId="77777777" w:rsidR="007342EE" w:rsidRDefault="007342EE" w:rsidP="007342EE">
      <w:pPr>
        <w:spacing w:after="0" w:line="240" w:lineRule="auto"/>
        <w:ind w:right="604"/>
        <w:rPr>
          <w:noProof/>
          <w:color w:val="auto"/>
          <w:sz w:val="24"/>
          <w:szCs w:val="24"/>
        </w:rPr>
      </w:pPr>
    </w:p>
    <w:p w14:paraId="797E4429" w14:textId="77777777" w:rsidR="007342EE" w:rsidRDefault="007342EE" w:rsidP="007342EE">
      <w:pPr>
        <w:spacing w:after="0" w:line="240" w:lineRule="auto"/>
        <w:ind w:right="604"/>
        <w:rPr>
          <w:noProof/>
          <w:color w:val="auto"/>
          <w:sz w:val="24"/>
          <w:szCs w:val="24"/>
        </w:rPr>
      </w:pPr>
      <w:r>
        <w:rPr>
          <w:noProof/>
          <w:color w:val="auto"/>
          <w:sz w:val="24"/>
          <w:szCs w:val="24"/>
        </w:rPr>
        <w:t>No investment strategy can assure a profit or avoid a loss.</w:t>
      </w:r>
    </w:p>
    <w:p w14:paraId="7C09D4E6" w14:textId="77777777" w:rsidR="007342EE" w:rsidRDefault="007342EE" w:rsidP="007342EE">
      <w:pPr>
        <w:spacing w:after="0" w:line="240" w:lineRule="auto"/>
        <w:ind w:right="604"/>
        <w:rPr>
          <w:noProof/>
          <w:color w:val="auto"/>
          <w:sz w:val="24"/>
          <w:szCs w:val="24"/>
        </w:rPr>
      </w:pPr>
    </w:p>
    <w:p w14:paraId="20396D13" w14:textId="77777777" w:rsidR="007342EE" w:rsidRDefault="007342EE" w:rsidP="007342EE">
      <w:pPr>
        <w:spacing w:after="0" w:line="240" w:lineRule="auto"/>
        <w:ind w:right="604"/>
        <w:rPr>
          <w:noProof/>
          <w:color w:val="auto"/>
          <w:sz w:val="24"/>
          <w:szCs w:val="24"/>
        </w:rPr>
      </w:pPr>
    </w:p>
    <w:p w14:paraId="561A2C92" w14:textId="035236A2" w:rsidR="007342EE" w:rsidRDefault="007342EE" w:rsidP="007342EE">
      <w:pPr>
        <w:spacing w:after="0" w:line="240" w:lineRule="auto"/>
        <w:ind w:left="0" w:right="604" w:firstLine="0"/>
        <w:rPr>
          <w:b/>
          <w:noProof/>
          <w:color w:val="auto"/>
          <w:sz w:val="18"/>
          <w:szCs w:val="18"/>
        </w:rPr>
      </w:pPr>
      <w:r w:rsidRPr="00570B3E">
        <w:rPr>
          <w:b/>
          <w:noProof/>
          <w:color w:val="auto"/>
          <w:sz w:val="18"/>
          <w:szCs w:val="18"/>
        </w:rPr>
        <w:t>VZD CAPITAL MANAGEMENT, LLC</w:t>
      </w:r>
      <w:r w:rsidRPr="00570B3E">
        <w:rPr>
          <w:b/>
          <w:noProof/>
          <w:color w:val="auto"/>
          <w:sz w:val="18"/>
          <w:szCs w:val="18"/>
        </w:rPr>
        <w:tab/>
      </w:r>
      <w:r w:rsidRPr="00570B3E">
        <w:rPr>
          <w:b/>
          <w:noProof/>
          <w:color w:val="auto"/>
          <w:sz w:val="18"/>
          <w:szCs w:val="18"/>
        </w:rPr>
        <w:tab/>
        <w:t>8</w:t>
      </w:r>
      <w:r w:rsidRPr="00570B3E">
        <w:rPr>
          <w:b/>
          <w:noProof/>
          <w:color w:val="auto"/>
          <w:sz w:val="18"/>
          <w:szCs w:val="18"/>
        </w:rPr>
        <w:tab/>
      </w:r>
      <w:r w:rsidRPr="00570B3E">
        <w:rPr>
          <w:b/>
          <w:noProof/>
          <w:color w:val="auto"/>
          <w:sz w:val="18"/>
          <w:szCs w:val="18"/>
        </w:rPr>
        <w:tab/>
      </w:r>
      <w:r>
        <w:rPr>
          <w:b/>
          <w:noProof/>
          <w:color w:val="auto"/>
          <w:sz w:val="18"/>
          <w:szCs w:val="18"/>
        </w:rPr>
        <w:t xml:space="preserve">           </w:t>
      </w:r>
      <w:r w:rsidRPr="00570B3E">
        <w:rPr>
          <w:b/>
          <w:noProof/>
          <w:color w:val="auto"/>
          <w:sz w:val="18"/>
          <w:szCs w:val="18"/>
        </w:rPr>
        <w:t>DISCLOSURE BROCHURE</w:t>
      </w:r>
    </w:p>
    <w:p w14:paraId="6889B3A1" w14:textId="77777777" w:rsidR="00D5369A" w:rsidRDefault="00D5369A" w:rsidP="00FE0498">
      <w:pPr>
        <w:spacing w:after="0" w:line="240" w:lineRule="auto"/>
        <w:ind w:left="0" w:right="604" w:firstLine="0"/>
        <w:jc w:val="center"/>
        <w:rPr>
          <w:b/>
          <w:noProof/>
          <w:color w:val="auto"/>
          <w:sz w:val="24"/>
          <w:szCs w:val="24"/>
        </w:rPr>
      </w:pPr>
    </w:p>
    <w:p w14:paraId="0F01A082" w14:textId="763BA083" w:rsidR="00FE0498" w:rsidRDefault="00FE0498" w:rsidP="00FE0498">
      <w:pPr>
        <w:spacing w:after="0" w:line="240" w:lineRule="auto"/>
        <w:ind w:left="0" w:right="604" w:firstLine="0"/>
        <w:jc w:val="center"/>
        <w:rPr>
          <w:b/>
          <w:noProof/>
          <w:color w:val="auto"/>
          <w:sz w:val="24"/>
          <w:szCs w:val="24"/>
        </w:rPr>
      </w:pPr>
      <w:r>
        <w:rPr>
          <w:b/>
          <w:noProof/>
          <w:color w:val="auto"/>
          <w:sz w:val="24"/>
          <w:szCs w:val="24"/>
        </w:rPr>
        <w:lastRenderedPageBreak/>
        <w:t>Item 9  Disciplinary Information</w:t>
      </w:r>
    </w:p>
    <w:p w14:paraId="4C77531F" w14:textId="77777777" w:rsidR="00FE0498" w:rsidRDefault="00FE0498" w:rsidP="00FE0498">
      <w:pPr>
        <w:spacing w:after="0" w:line="240" w:lineRule="auto"/>
        <w:ind w:left="0" w:right="604" w:firstLine="0"/>
        <w:jc w:val="center"/>
        <w:rPr>
          <w:b/>
          <w:noProof/>
          <w:color w:val="auto"/>
          <w:sz w:val="24"/>
          <w:szCs w:val="24"/>
        </w:rPr>
      </w:pPr>
    </w:p>
    <w:p w14:paraId="18BCB96F" w14:textId="77777777" w:rsidR="00FE0498" w:rsidRDefault="00FE0498" w:rsidP="00FE0498">
      <w:pPr>
        <w:spacing w:after="0" w:line="240" w:lineRule="auto"/>
        <w:ind w:left="0" w:right="604" w:firstLine="0"/>
        <w:rPr>
          <w:noProof/>
          <w:color w:val="auto"/>
          <w:sz w:val="24"/>
          <w:szCs w:val="24"/>
        </w:rPr>
      </w:pPr>
      <w:r>
        <w:rPr>
          <w:noProof/>
          <w:color w:val="auto"/>
          <w:sz w:val="24"/>
          <w:szCs w:val="24"/>
        </w:rPr>
        <w:t>VZD Capital Management is required to disclose all material facts regarding any legal or disciplinary events that would be material to your evaluation of us, or integrity of the management.  We have no information applicable to this item.  Neither the firm or Ethel J. Davis have been subject to any disciplinary action as of the date of this Brochure.</w:t>
      </w:r>
    </w:p>
    <w:p w14:paraId="1B22A3C1" w14:textId="77777777" w:rsidR="00FE0498" w:rsidRDefault="00FE0498" w:rsidP="00FE0498">
      <w:pPr>
        <w:spacing w:after="0" w:line="240" w:lineRule="auto"/>
        <w:ind w:left="0" w:right="604" w:firstLine="0"/>
        <w:rPr>
          <w:noProof/>
          <w:color w:val="auto"/>
          <w:sz w:val="24"/>
          <w:szCs w:val="24"/>
        </w:rPr>
      </w:pPr>
    </w:p>
    <w:p w14:paraId="1AF0E115" w14:textId="77777777" w:rsidR="00FE0498" w:rsidRDefault="00FE0498" w:rsidP="00FE0498">
      <w:pPr>
        <w:spacing w:after="0" w:line="240" w:lineRule="auto"/>
        <w:ind w:left="0" w:right="604" w:firstLine="0"/>
        <w:jc w:val="center"/>
        <w:rPr>
          <w:b/>
          <w:noProof/>
          <w:color w:val="auto"/>
          <w:sz w:val="24"/>
          <w:szCs w:val="24"/>
        </w:rPr>
      </w:pPr>
      <w:r>
        <w:rPr>
          <w:b/>
          <w:noProof/>
          <w:color w:val="auto"/>
          <w:sz w:val="24"/>
          <w:szCs w:val="24"/>
        </w:rPr>
        <w:t>Item 10 – Other Financial Industry Activities and Affiliations</w:t>
      </w:r>
    </w:p>
    <w:p w14:paraId="25F79E6C" w14:textId="77777777" w:rsidR="00FE0498" w:rsidRDefault="00FE0498" w:rsidP="00FE0498">
      <w:pPr>
        <w:spacing w:after="0" w:line="240" w:lineRule="auto"/>
        <w:ind w:left="0" w:right="604" w:firstLine="0"/>
        <w:jc w:val="center"/>
        <w:rPr>
          <w:b/>
          <w:noProof/>
          <w:color w:val="auto"/>
          <w:sz w:val="24"/>
          <w:szCs w:val="24"/>
        </w:rPr>
      </w:pPr>
    </w:p>
    <w:p w14:paraId="27856D21" w14:textId="77777777" w:rsidR="00FE0498" w:rsidRDefault="00FE0498" w:rsidP="00FE0498">
      <w:pPr>
        <w:spacing w:after="0" w:line="240" w:lineRule="auto"/>
        <w:ind w:left="0" w:right="604" w:firstLine="0"/>
        <w:rPr>
          <w:noProof/>
          <w:color w:val="auto"/>
          <w:sz w:val="24"/>
          <w:szCs w:val="24"/>
        </w:rPr>
      </w:pPr>
      <w:r>
        <w:rPr>
          <w:noProof/>
          <w:color w:val="auto"/>
          <w:sz w:val="24"/>
          <w:szCs w:val="24"/>
        </w:rPr>
        <w:t xml:space="preserve">VZD Capital Management is an independent investment advisory firm and only provides investment advisory services.  The Firm is not engaged in any other </w:t>
      </w:r>
      <w:r w:rsidRPr="00B346CA">
        <w:rPr>
          <w:noProof/>
          <w:color w:val="auto"/>
          <w:sz w:val="24"/>
          <w:szCs w:val="24"/>
        </w:rPr>
        <w:t>busine</w:t>
      </w:r>
      <w:r>
        <w:rPr>
          <w:noProof/>
          <w:color w:val="auto"/>
          <w:sz w:val="24"/>
          <w:szCs w:val="24"/>
        </w:rPr>
        <w:t>ss activities and offers no other function</w:t>
      </w:r>
      <w:r w:rsidRPr="00B346CA">
        <w:rPr>
          <w:noProof/>
          <w:color w:val="auto"/>
          <w:sz w:val="24"/>
          <w:szCs w:val="24"/>
        </w:rPr>
        <w:t>s</w:t>
      </w:r>
      <w:r>
        <w:rPr>
          <w:noProof/>
          <w:color w:val="auto"/>
          <w:sz w:val="24"/>
          <w:szCs w:val="24"/>
        </w:rPr>
        <w:t xml:space="preserve"> than those described in this Disclosure Brochure.  We do not have any arrangements whereby we recommend (or refer) clients to a third-party investment advisor, nor do we receive referrals from </w:t>
      </w:r>
      <w:r w:rsidRPr="00B346CA">
        <w:rPr>
          <w:noProof/>
          <w:color w:val="auto"/>
          <w:sz w:val="24"/>
          <w:szCs w:val="24"/>
        </w:rPr>
        <w:t>a third</w:t>
      </w:r>
      <w:r>
        <w:rPr>
          <w:noProof/>
          <w:color w:val="auto"/>
          <w:sz w:val="24"/>
          <w:szCs w:val="24"/>
        </w:rPr>
        <w:t xml:space="preserve"> investment advisor.</w:t>
      </w:r>
    </w:p>
    <w:p w14:paraId="44B840F0" w14:textId="77777777" w:rsidR="00FE0498" w:rsidRDefault="00FE0498" w:rsidP="00FE0498">
      <w:pPr>
        <w:spacing w:after="0" w:line="240" w:lineRule="auto"/>
        <w:ind w:left="0" w:right="604" w:firstLine="0"/>
        <w:rPr>
          <w:noProof/>
          <w:color w:val="auto"/>
          <w:sz w:val="24"/>
          <w:szCs w:val="24"/>
        </w:rPr>
      </w:pPr>
    </w:p>
    <w:p w14:paraId="6BA008A2" w14:textId="77777777" w:rsidR="00FE0498" w:rsidRDefault="00FE0498" w:rsidP="00FE0498">
      <w:pPr>
        <w:spacing w:after="0" w:line="240" w:lineRule="auto"/>
        <w:ind w:left="0" w:right="604" w:firstLine="0"/>
        <w:rPr>
          <w:noProof/>
          <w:color w:val="auto"/>
          <w:sz w:val="24"/>
          <w:szCs w:val="24"/>
        </w:rPr>
      </w:pPr>
      <w:r>
        <w:rPr>
          <w:noProof/>
          <w:color w:val="auto"/>
          <w:sz w:val="24"/>
          <w:szCs w:val="24"/>
        </w:rPr>
        <w:t>VZD Capital Management has no other financial industry affiliations.</w:t>
      </w:r>
    </w:p>
    <w:p w14:paraId="757819B2" w14:textId="77777777" w:rsidR="00FE0498" w:rsidRPr="00811AE4" w:rsidRDefault="00FE0498" w:rsidP="00FE0498">
      <w:pPr>
        <w:spacing w:after="0" w:line="240" w:lineRule="auto"/>
        <w:ind w:left="0" w:firstLine="0"/>
        <w:rPr>
          <w:rFonts w:ascii="Bell MT" w:hAnsi="Bell MT"/>
          <w:sz w:val="24"/>
          <w:szCs w:val="24"/>
        </w:rPr>
      </w:pPr>
    </w:p>
    <w:p w14:paraId="1B7EC2C5" w14:textId="77777777" w:rsidR="00FE0498" w:rsidRPr="00811AE4" w:rsidRDefault="00FE0498" w:rsidP="00FE0498">
      <w:pPr>
        <w:spacing w:after="0" w:line="240" w:lineRule="auto"/>
        <w:rPr>
          <w:rFonts w:ascii="Bell MT" w:hAnsi="Bell MT"/>
          <w:b/>
          <w:sz w:val="24"/>
          <w:szCs w:val="24"/>
          <w:u w:val="single"/>
        </w:rPr>
      </w:pPr>
      <w:r w:rsidRPr="00811AE4">
        <w:rPr>
          <w:rFonts w:ascii="Bell MT" w:hAnsi="Bell MT"/>
          <w:b/>
          <w:sz w:val="24"/>
          <w:szCs w:val="24"/>
          <w:u w:val="single"/>
        </w:rPr>
        <w:t>Item 11 – Code of Ethics, Participation or Interest in Client Transactions and Personal Trading</w:t>
      </w:r>
    </w:p>
    <w:p w14:paraId="6902B1D7" w14:textId="77777777" w:rsidR="00FE0498" w:rsidRPr="00811AE4" w:rsidRDefault="00FE0498" w:rsidP="00FE0498">
      <w:pPr>
        <w:spacing w:after="0" w:line="240" w:lineRule="auto"/>
        <w:rPr>
          <w:b/>
          <w:sz w:val="24"/>
          <w:szCs w:val="24"/>
          <w:u w:val="single"/>
        </w:rPr>
      </w:pPr>
    </w:p>
    <w:p w14:paraId="276D80BD" w14:textId="1063C974" w:rsidR="00FE0498" w:rsidRPr="00811AE4" w:rsidRDefault="00FE0498" w:rsidP="00FE0498">
      <w:pPr>
        <w:spacing w:after="0" w:line="240" w:lineRule="auto"/>
        <w:rPr>
          <w:sz w:val="24"/>
          <w:szCs w:val="24"/>
        </w:rPr>
      </w:pPr>
      <w:r w:rsidRPr="00811AE4">
        <w:rPr>
          <w:sz w:val="24"/>
          <w:szCs w:val="24"/>
        </w:rPr>
        <w:t xml:space="preserve">VZD Capital Management created a Code of Ethics to help supervise the conduct of employees </w:t>
      </w:r>
      <w:r w:rsidRPr="00FE0498">
        <w:rPr>
          <w:noProof/>
          <w:sz w:val="24"/>
          <w:szCs w:val="24"/>
        </w:rPr>
        <w:t>and</w:t>
      </w:r>
      <w:r w:rsidRPr="00811AE4">
        <w:rPr>
          <w:sz w:val="24"/>
          <w:szCs w:val="24"/>
        </w:rPr>
        <w:t xml:space="preserve"> independent consultants.  The Code of Ethics describes the firm’s fiduciary duties and responsibilities to clients, and details practices for reviewing the personal securities transactions of supervised </w:t>
      </w:r>
      <w:r w:rsidRPr="00811AE4">
        <w:rPr>
          <w:noProof/>
          <w:sz w:val="24"/>
          <w:szCs w:val="24"/>
        </w:rPr>
        <w:t>laws</w:t>
      </w:r>
      <w:r w:rsidRPr="00811AE4">
        <w:rPr>
          <w:sz w:val="24"/>
          <w:szCs w:val="24"/>
        </w:rPr>
        <w:t xml:space="preserve"> </w:t>
      </w:r>
      <w:r w:rsidRPr="00811AE4">
        <w:rPr>
          <w:noProof/>
          <w:sz w:val="24"/>
          <w:szCs w:val="24"/>
        </w:rPr>
        <w:t>address</w:t>
      </w:r>
      <w:r w:rsidRPr="00811AE4">
        <w:rPr>
          <w:sz w:val="24"/>
          <w:szCs w:val="24"/>
        </w:rPr>
        <w:t xml:space="preserve"> insider trading, and details possible for disciplinary measures for violations.  </w:t>
      </w:r>
      <w:r w:rsidRPr="00811AE4">
        <w:rPr>
          <w:noProof/>
          <w:sz w:val="24"/>
          <w:szCs w:val="24"/>
        </w:rPr>
        <w:t xml:space="preserve">Customers </w:t>
      </w:r>
      <w:r w:rsidRPr="00811AE4">
        <w:rPr>
          <w:sz w:val="24"/>
          <w:szCs w:val="24"/>
        </w:rPr>
        <w:t xml:space="preserve">may request a copy of the Code of Ethics by sending a written request to Ethel J. Davis, CEO and Portfolio Manager by email at </w:t>
      </w:r>
      <w:hyperlink r:id="rId11" w:history="1">
        <w:r w:rsidRPr="00811AE4">
          <w:rPr>
            <w:rStyle w:val="Hyperlink"/>
            <w:sz w:val="24"/>
            <w:szCs w:val="24"/>
          </w:rPr>
          <w:t>ethel@vzdcap.com</w:t>
        </w:r>
      </w:hyperlink>
      <w:r w:rsidRPr="00811AE4">
        <w:rPr>
          <w:sz w:val="24"/>
          <w:szCs w:val="24"/>
        </w:rPr>
        <w:t xml:space="preserve"> or by calling (816) 726-7066.</w:t>
      </w:r>
    </w:p>
    <w:p w14:paraId="2EF0A143" w14:textId="77777777" w:rsidR="00FE0498" w:rsidRPr="00811AE4" w:rsidRDefault="00FE0498" w:rsidP="00FE0498">
      <w:pPr>
        <w:spacing w:after="0" w:line="240" w:lineRule="auto"/>
        <w:rPr>
          <w:sz w:val="24"/>
          <w:szCs w:val="24"/>
        </w:rPr>
      </w:pPr>
    </w:p>
    <w:p w14:paraId="60674F92" w14:textId="77777777" w:rsidR="00FE0498" w:rsidRPr="00811AE4" w:rsidRDefault="00FE0498" w:rsidP="00FE0498">
      <w:pPr>
        <w:spacing w:after="0" w:line="240" w:lineRule="auto"/>
        <w:rPr>
          <w:sz w:val="24"/>
          <w:szCs w:val="24"/>
        </w:rPr>
      </w:pPr>
      <w:r w:rsidRPr="00811AE4">
        <w:rPr>
          <w:sz w:val="24"/>
          <w:szCs w:val="24"/>
        </w:rPr>
        <w:t xml:space="preserve">Employees or independent contractors of VZD Capital Management are permitted to buy or sell securities for their accounts </w:t>
      </w:r>
      <w:r w:rsidRPr="00811AE4">
        <w:rPr>
          <w:noProof/>
          <w:sz w:val="24"/>
          <w:szCs w:val="24"/>
        </w:rPr>
        <w:t>identical</w:t>
      </w:r>
      <w:r w:rsidRPr="00811AE4">
        <w:rPr>
          <w:sz w:val="24"/>
          <w:szCs w:val="24"/>
        </w:rPr>
        <w:t xml:space="preserve"> to or different from those recommended to clients.  However, no person employed by VZD </w:t>
      </w:r>
      <w:proofErr w:type="gramStart"/>
      <w:r w:rsidRPr="00811AE4">
        <w:rPr>
          <w:sz w:val="24"/>
          <w:szCs w:val="24"/>
        </w:rPr>
        <w:t>is allowed to</w:t>
      </w:r>
      <w:proofErr w:type="gramEnd"/>
      <w:r w:rsidRPr="00811AE4">
        <w:rPr>
          <w:sz w:val="24"/>
          <w:szCs w:val="24"/>
        </w:rPr>
        <w:t xml:space="preserve"> favor his or her interest over that of a client or make personal investment decisions based on the investment decisions of advisory clients.</w:t>
      </w:r>
    </w:p>
    <w:p w14:paraId="766471C5" w14:textId="77777777" w:rsidR="00FE0498" w:rsidRPr="00811AE4" w:rsidRDefault="00FE0498" w:rsidP="00FE0498">
      <w:pPr>
        <w:spacing w:after="0" w:line="240" w:lineRule="auto"/>
        <w:rPr>
          <w:sz w:val="24"/>
          <w:szCs w:val="24"/>
        </w:rPr>
      </w:pPr>
    </w:p>
    <w:p w14:paraId="066D9BB0" w14:textId="77777777" w:rsidR="00FE0498" w:rsidRPr="00811AE4" w:rsidRDefault="00FE0498" w:rsidP="00FE0498">
      <w:pPr>
        <w:spacing w:after="0" w:line="240" w:lineRule="auto"/>
        <w:rPr>
          <w:noProof/>
          <w:sz w:val="24"/>
          <w:szCs w:val="24"/>
        </w:rPr>
      </w:pPr>
      <w:r w:rsidRPr="00811AE4">
        <w:rPr>
          <w:noProof/>
          <w:sz w:val="24"/>
          <w:szCs w:val="24"/>
        </w:rPr>
        <w:t>To</w:t>
      </w:r>
      <w:r w:rsidRPr="00811AE4">
        <w:rPr>
          <w:sz w:val="24"/>
          <w:szCs w:val="24"/>
        </w:rPr>
        <w:t xml:space="preserve"> address potential conflicts of interest, VZD requires that associated persons with access to advisory recommendations provide </w:t>
      </w:r>
      <w:r w:rsidRPr="00811AE4">
        <w:rPr>
          <w:noProof/>
          <w:sz w:val="24"/>
          <w:szCs w:val="24"/>
        </w:rPr>
        <w:t xml:space="preserve">annual securities holdings reports and quarterly transaction reports to the firm’s Chief Compliance Officer.  VZD prohibits investing in IPO’s and requires prior approval from the Chief Compliance Officer for </w:t>
      </w:r>
      <w:r w:rsidRPr="00C96D4A">
        <w:rPr>
          <w:noProof/>
          <w:sz w:val="24"/>
          <w:szCs w:val="24"/>
        </w:rPr>
        <w:t>investing</w:t>
      </w:r>
      <w:r w:rsidRPr="00811AE4">
        <w:rPr>
          <w:noProof/>
          <w:sz w:val="24"/>
          <w:szCs w:val="24"/>
        </w:rPr>
        <w:t xml:space="preserve"> in any private placement (limited offerings).</w:t>
      </w:r>
    </w:p>
    <w:p w14:paraId="35FA7200" w14:textId="77777777" w:rsidR="00FE0498" w:rsidRDefault="00FE0498" w:rsidP="00FE0498">
      <w:pPr>
        <w:spacing w:after="0" w:line="240" w:lineRule="auto"/>
        <w:rPr>
          <w:rFonts w:ascii="Bell MT" w:hAnsi="Bell MT"/>
          <w:sz w:val="24"/>
          <w:szCs w:val="24"/>
        </w:rPr>
      </w:pPr>
    </w:p>
    <w:p w14:paraId="63F43347" w14:textId="445321D9" w:rsidR="00FE0498" w:rsidRDefault="00FE0498" w:rsidP="00FE0498">
      <w:pPr>
        <w:spacing w:after="0" w:line="240" w:lineRule="auto"/>
        <w:ind w:left="0" w:firstLine="0"/>
        <w:rPr>
          <w:rFonts w:ascii="Bell MT" w:hAnsi="Bell MT"/>
          <w:b/>
          <w:sz w:val="18"/>
          <w:szCs w:val="18"/>
        </w:rPr>
      </w:pPr>
      <w:r>
        <w:rPr>
          <w:rFonts w:ascii="Bell MT" w:hAnsi="Bell MT"/>
          <w:b/>
          <w:sz w:val="18"/>
          <w:szCs w:val="18"/>
        </w:rPr>
        <w:t>VZD CAPITAL MANAGEMENT, LLC</w:t>
      </w:r>
      <w:r>
        <w:rPr>
          <w:rFonts w:ascii="Bell MT" w:hAnsi="Bell MT"/>
          <w:b/>
          <w:sz w:val="18"/>
          <w:szCs w:val="18"/>
        </w:rPr>
        <w:tab/>
      </w:r>
      <w:r>
        <w:rPr>
          <w:rFonts w:ascii="Bell MT" w:hAnsi="Bell MT"/>
          <w:b/>
          <w:sz w:val="18"/>
          <w:szCs w:val="18"/>
        </w:rPr>
        <w:tab/>
        <w:t>9</w:t>
      </w:r>
      <w:r>
        <w:rPr>
          <w:rFonts w:ascii="Bell MT" w:hAnsi="Bell MT"/>
          <w:b/>
          <w:sz w:val="18"/>
          <w:szCs w:val="18"/>
        </w:rPr>
        <w:tab/>
      </w:r>
      <w:r>
        <w:rPr>
          <w:rFonts w:ascii="Bell MT" w:hAnsi="Bell MT"/>
          <w:b/>
          <w:sz w:val="18"/>
          <w:szCs w:val="18"/>
        </w:rPr>
        <w:tab/>
        <w:t xml:space="preserve">      DISCLOSURE BROCHURE</w:t>
      </w:r>
    </w:p>
    <w:p w14:paraId="6EB8EB5E" w14:textId="77777777" w:rsidR="00FE0498" w:rsidRDefault="00FE0498" w:rsidP="00FE0498">
      <w:pPr>
        <w:spacing w:after="0" w:line="240" w:lineRule="auto"/>
        <w:jc w:val="center"/>
        <w:rPr>
          <w:rFonts w:ascii="Bell MT" w:hAnsi="Bell MT"/>
          <w:b/>
          <w:sz w:val="24"/>
          <w:szCs w:val="24"/>
        </w:rPr>
      </w:pPr>
      <w:r>
        <w:rPr>
          <w:rFonts w:ascii="Bell MT" w:hAnsi="Bell MT"/>
          <w:b/>
          <w:sz w:val="24"/>
          <w:szCs w:val="24"/>
        </w:rPr>
        <w:lastRenderedPageBreak/>
        <w:t xml:space="preserve">Item </w:t>
      </w:r>
      <w:proofErr w:type="gramStart"/>
      <w:r>
        <w:rPr>
          <w:rFonts w:ascii="Bell MT" w:hAnsi="Bell MT"/>
          <w:b/>
          <w:sz w:val="24"/>
          <w:szCs w:val="24"/>
        </w:rPr>
        <w:t>12  Brokerage</w:t>
      </w:r>
      <w:proofErr w:type="gramEnd"/>
      <w:r>
        <w:rPr>
          <w:rFonts w:ascii="Bell MT" w:hAnsi="Bell MT"/>
          <w:b/>
          <w:sz w:val="24"/>
          <w:szCs w:val="24"/>
        </w:rPr>
        <w:t xml:space="preserve"> Practices</w:t>
      </w:r>
    </w:p>
    <w:p w14:paraId="472A6923" w14:textId="77777777" w:rsidR="00FE0498" w:rsidRDefault="00FE0498" w:rsidP="00FE0498">
      <w:pPr>
        <w:spacing w:after="0" w:line="240" w:lineRule="auto"/>
        <w:jc w:val="center"/>
        <w:rPr>
          <w:rFonts w:ascii="Bell MT" w:hAnsi="Bell MT"/>
          <w:b/>
          <w:sz w:val="24"/>
          <w:szCs w:val="24"/>
        </w:rPr>
      </w:pPr>
    </w:p>
    <w:p w14:paraId="41104473" w14:textId="15C5B56E" w:rsidR="00FE0498" w:rsidRPr="00811AE4" w:rsidRDefault="00FE0498" w:rsidP="00FE0498">
      <w:pPr>
        <w:spacing w:after="0" w:line="240" w:lineRule="auto"/>
        <w:rPr>
          <w:sz w:val="24"/>
          <w:szCs w:val="24"/>
        </w:rPr>
      </w:pPr>
      <w:r w:rsidRPr="00811AE4">
        <w:rPr>
          <w:sz w:val="24"/>
          <w:szCs w:val="24"/>
        </w:rPr>
        <w:t xml:space="preserve">Clients have the right to act or not act on </w:t>
      </w:r>
      <w:r w:rsidRPr="00C96D4A">
        <w:rPr>
          <w:noProof/>
          <w:sz w:val="24"/>
          <w:szCs w:val="24"/>
        </w:rPr>
        <w:t>financial</w:t>
      </w:r>
      <w:r w:rsidRPr="00811AE4">
        <w:rPr>
          <w:sz w:val="24"/>
          <w:szCs w:val="24"/>
        </w:rPr>
        <w:t xml:space="preserve"> consulting or other general recommendations of VZD Capital Management.  However, for clients signing up for our investment management services, we will be responsible for the implementation of recommendations and </w:t>
      </w:r>
      <w:r w:rsidRPr="00811AE4">
        <w:rPr>
          <w:noProof/>
          <w:sz w:val="24"/>
          <w:szCs w:val="24"/>
        </w:rPr>
        <w:t>therefore</w:t>
      </w:r>
      <w:r w:rsidRPr="00811AE4">
        <w:rPr>
          <w:sz w:val="24"/>
          <w:szCs w:val="24"/>
        </w:rPr>
        <w:t xml:space="preserve"> </w:t>
      </w:r>
      <w:r w:rsidRPr="00811AE4">
        <w:rPr>
          <w:noProof/>
          <w:sz w:val="24"/>
          <w:szCs w:val="24"/>
        </w:rPr>
        <w:t>responsible</w:t>
      </w:r>
      <w:r w:rsidRPr="00811AE4">
        <w:rPr>
          <w:sz w:val="24"/>
          <w:szCs w:val="24"/>
        </w:rPr>
        <w:t xml:space="preserve"> for trading and brokerage best execution.   VZD is an independent fee-based advisory but utilizes the institutional investment platform of </w:t>
      </w:r>
      <w:r w:rsidRPr="00811AE4">
        <w:rPr>
          <w:b/>
          <w:i/>
          <w:sz w:val="24"/>
          <w:szCs w:val="24"/>
        </w:rPr>
        <w:t>Charles Schwab &amp; Co., Inc.</w:t>
      </w:r>
      <w:r w:rsidRPr="00811AE4">
        <w:rPr>
          <w:sz w:val="24"/>
          <w:szCs w:val="24"/>
        </w:rPr>
        <w:t xml:space="preserve">  Therefore, clients will need to open or transfer their accounts to</w:t>
      </w:r>
      <w:r w:rsidRPr="00811AE4">
        <w:rPr>
          <w:b/>
          <w:i/>
          <w:sz w:val="24"/>
          <w:szCs w:val="24"/>
        </w:rPr>
        <w:t xml:space="preserve"> Schwab</w:t>
      </w:r>
      <w:r w:rsidRPr="00811AE4">
        <w:rPr>
          <w:sz w:val="24"/>
          <w:szCs w:val="24"/>
        </w:rPr>
        <w:t xml:space="preserve"> </w:t>
      </w:r>
      <w:r w:rsidRPr="00811AE4">
        <w:rPr>
          <w:noProof/>
          <w:sz w:val="24"/>
          <w:szCs w:val="24"/>
        </w:rPr>
        <w:t>to</w:t>
      </w:r>
      <w:r w:rsidRPr="00811AE4">
        <w:rPr>
          <w:sz w:val="24"/>
          <w:szCs w:val="24"/>
        </w:rPr>
        <w:t xml:space="preserve"> participate in VZD’s advisory services. </w:t>
      </w:r>
    </w:p>
    <w:p w14:paraId="281EB65D" w14:textId="77777777" w:rsidR="00FE0498" w:rsidRPr="00811AE4" w:rsidRDefault="00FE0498" w:rsidP="00FE0498">
      <w:pPr>
        <w:spacing w:after="0" w:line="240" w:lineRule="auto"/>
        <w:rPr>
          <w:sz w:val="24"/>
          <w:szCs w:val="24"/>
        </w:rPr>
      </w:pPr>
    </w:p>
    <w:p w14:paraId="3D46C54F" w14:textId="77777777" w:rsidR="00FE0498" w:rsidRPr="00811AE4" w:rsidRDefault="00FE0498" w:rsidP="00FE0498">
      <w:pPr>
        <w:spacing w:after="0" w:line="240" w:lineRule="auto"/>
        <w:rPr>
          <w:sz w:val="24"/>
          <w:szCs w:val="24"/>
        </w:rPr>
      </w:pPr>
      <w:r w:rsidRPr="00811AE4">
        <w:rPr>
          <w:sz w:val="24"/>
          <w:szCs w:val="24"/>
        </w:rPr>
        <w:t xml:space="preserve">Please note that not all investment advisors recommend or require the use of a specific broker/dealer.  Some investment advisors allow clients to select the broker/dealer.  However, for compliance and operational efficiency purposes, we have decided to require all investment management clients to open accounts through the Institutional Division of </w:t>
      </w:r>
      <w:r w:rsidRPr="00811AE4">
        <w:rPr>
          <w:b/>
          <w:i/>
          <w:sz w:val="24"/>
          <w:szCs w:val="24"/>
        </w:rPr>
        <w:t>Charles Schwab &amp; Co., Inc</w:t>
      </w:r>
      <w:r w:rsidRPr="00811AE4">
        <w:rPr>
          <w:sz w:val="24"/>
          <w:szCs w:val="24"/>
        </w:rPr>
        <w:t xml:space="preserve">. unless </w:t>
      </w:r>
      <w:r w:rsidRPr="00C96D4A">
        <w:rPr>
          <w:noProof/>
          <w:sz w:val="24"/>
          <w:szCs w:val="24"/>
        </w:rPr>
        <w:t>an exception is granted by the Chief Compliance Officer’s approval</w:t>
      </w:r>
      <w:r w:rsidRPr="00811AE4">
        <w:rPr>
          <w:sz w:val="24"/>
          <w:szCs w:val="24"/>
        </w:rPr>
        <w:t xml:space="preserve">.  </w:t>
      </w:r>
    </w:p>
    <w:p w14:paraId="5F0C3207" w14:textId="77777777" w:rsidR="00FE0498" w:rsidRPr="00811AE4" w:rsidRDefault="00FE0498" w:rsidP="00FE0498">
      <w:pPr>
        <w:spacing w:after="0" w:line="240" w:lineRule="auto"/>
        <w:rPr>
          <w:sz w:val="24"/>
          <w:szCs w:val="24"/>
        </w:rPr>
      </w:pPr>
    </w:p>
    <w:p w14:paraId="71E81793" w14:textId="77777777" w:rsidR="00FE0498" w:rsidRPr="00811AE4" w:rsidRDefault="00FE0498" w:rsidP="00FE0498">
      <w:pPr>
        <w:spacing w:after="0" w:line="240" w:lineRule="auto"/>
        <w:rPr>
          <w:sz w:val="24"/>
          <w:szCs w:val="24"/>
        </w:rPr>
      </w:pPr>
      <w:r w:rsidRPr="00811AE4">
        <w:rPr>
          <w:noProof/>
          <w:sz w:val="24"/>
          <w:szCs w:val="24"/>
        </w:rPr>
        <w:t>Before</w:t>
      </w:r>
      <w:r w:rsidRPr="00811AE4">
        <w:rPr>
          <w:sz w:val="24"/>
          <w:szCs w:val="24"/>
        </w:rPr>
        <w:t xml:space="preserve"> engaging VZD Capital </w:t>
      </w:r>
      <w:r w:rsidRPr="00811AE4">
        <w:rPr>
          <w:noProof/>
          <w:sz w:val="24"/>
          <w:szCs w:val="24"/>
        </w:rPr>
        <w:t>in providing investment management services</w:t>
      </w:r>
      <w:r w:rsidRPr="00811AE4">
        <w:rPr>
          <w:sz w:val="24"/>
          <w:szCs w:val="24"/>
        </w:rPr>
        <w:t xml:space="preserve">, the client will be required to enter into a formal </w:t>
      </w:r>
      <w:r w:rsidRPr="00811AE4">
        <w:rPr>
          <w:i/>
          <w:sz w:val="24"/>
          <w:szCs w:val="24"/>
        </w:rPr>
        <w:t>Investment Advisory Agreement</w:t>
      </w:r>
      <w:r w:rsidRPr="00811AE4">
        <w:rPr>
          <w:sz w:val="24"/>
          <w:szCs w:val="24"/>
        </w:rPr>
        <w:t xml:space="preserve"> with VZD Capital setting forth the terms and conditions under which VZD Capital shall manage the client’s assets, and a separate custodial/clearing agreement with each designated broker-dealer/custodian</w:t>
      </w:r>
    </w:p>
    <w:p w14:paraId="6FDD44DB" w14:textId="77777777" w:rsidR="00FE0498" w:rsidRPr="00811AE4" w:rsidRDefault="00FE0498" w:rsidP="00FE0498">
      <w:pPr>
        <w:spacing w:after="0" w:line="240" w:lineRule="auto"/>
        <w:rPr>
          <w:sz w:val="24"/>
          <w:szCs w:val="24"/>
        </w:rPr>
      </w:pPr>
    </w:p>
    <w:p w14:paraId="16A7797A" w14:textId="77777777" w:rsidR="00FE0498" w:rsidRPr="00811AE4" w:rsidRDefault="00FE0498" w:rsidP="00FE0498">
      <w:pPr>
        <w:spacing w:after="0" w:line="240" w:lineRule="auto"/>
        <w:rPr>
          <w:sz w:val="24"/>
          <w:szCs w:val="24"/>
        </w:rPr>
      </w:pPr>
      <w:r w:rsidRPr="00811AE4">
        <w:rPr>
          <w:sz w:val="24"/>
          <w:szCs w:val="24"/>
        </w:rPr>
        <w:t xml:space="preserve">VZD Capital does not receive client referrals from Charles Schwab &amp; Co., Inc.  We chose Schwab to be the custodian of its client’s accounts because of the following benefits, some of which may </w:t>
      </w:r>
      <w:r w:rsidRPr="00C96D4A">
        <w:rPr>
          <w:noProof/>
          <w:sz w:val="24"/>
          <w:szCs w:val="24"/>
        </w:rPr>
        <w:t>be interpreted</w:t>
      </w:r>
      <w:r w:rsidRPr="00811AE4">
        <w:rPr>
          <w:sz w:val="24"/>
          <w:szCs w:val="24"/>
        </w:rPr>
        <w:t xml:space="preserve"> as soft dollar benefits:</w:t>
      </w:r>
    </w:p>
    <w:p w14:paraId="31EBF0CC" w14:textId="77777777" w:rsidR="00FE0498" w:rsidRPr="00811AE4" w:rsidRDefault="00FE0498" w:rsidP="00FE0498">
      <w:pPr>
        <w:pStyle w:val="ListParagraph"/>
        <w:numPr>
          <w:ilvl w:val="0"/>
          <w:numId w:val="5"/>
        </w:numPr>
        <w:spacing w:after="0" w:line="240" w:lineRule="auto"/>
        <w:rPr>
          <w:sz w:val="24"/>
          <w:szCs w:val="24"/>
        </w:rPr>
      </w:pPr>
      <w:r w:rsidRPr="00811AE4">
        <w:rPr>
          <w:sz w:val="24"/>
          <w:szCs w:val="24"/>
        </w:rPr>
        <w:t xml:space="preserve">A dedicated service group dedicated to VZD Capital Management’s </w:t>
      </w:r>
      <w:r w:rsidRPr="00C96D4A">
        <w:rPr>
          <w:noProof/>
          <w:sz w:val="24"/>
          <w:szCs w:val="24"/>
        </w:rPr>
        <w:t>accounts</w:t>
      </w:r>
      <w:r w:rsidRPr="00811AE4">
        <w:rPr>
          <w:sz w:val="24"/>
          <w:szCs w:val="24"/>
        </w:rPr>
        <w:t>.</w:t>
      </w:r>
    </w:p>
    <w:p w14:paraId="438193C8" w14:textId="77777777" w:rsidR="00FE0498" w:rsidRPr="00811AE4" w:rsidRDefault="00FE0498" w:rsidP="00FE0498">
      <w:pPr>
        <w:pStyle w:val="ListParagraph"/>
        <w:numPr>
          <w:ilvl w:val="0"/>
          <w:numId w:val="5"/>
        </w:numPr>
        <w:spacing w:after="0" w:line="240" w:lineRule="auto"/>
        <w:rPr>
          <w:sz w:val="24"/>
          <w:szCs w:val="24"/>
        </w:rPr>
      </w:pPr>
      <w:r w:rsidRPr="00C96D4A">
        <w:rPr>
          <w:noProof/>
          <w:sz w:val="24"/>
          <w:szCs w:val="24"/>
        </w:rPr>
        <w:t>Duplicate and batched client statements, confirmations and year-end summaries.</w:t>
      </w:r>
    </w:p>
    <w:p w14:paraId="5D0F390B" w14:textId="77777777" w:rsidR="00FE0498" w:rsidRPr="00811AE4" w:rsidRDefault="00FE0498" w:rsidP="00FE0498">
      <w:pPr>
        <w:pStyle w:val="ListParagraph"/>
        <w:numPr>
          <w:ilvl w:val="0"/>
          <w:numId w:val="5"/>
        </w:numPr>
        <w:spacing w:after="0" w:line="240" w:lineRule="auto"/>
        <w:rPr>
          <w:sz w:val="24"/>
          <w:szCs w:val="24"/>
        </w:rPr>
      </w:pPr>
      <w:r w:rsidRPr="00C96D4A">
        <w:rPr>
          <w:noProof/>
          <w:sz w:val="24"/>
          <w:szCs w:val="24"/>
        </w:rPr>
        <w:t>The ability to have advisory fees directly debited from client accounts.</w:t>
      </w:r>
    </w:p>
    <w:p w14:paraId="2C0C4F96" w14:textId="77777777" w:rsidR="00FE0498" w:rsidRPr="00811AE4" w:rsidRDefault="00FE0498" w:rsidP="00FE0498">
      <w:pPr>
        <w:pStyle w:val="ListParagraph"/>
        <w:numPr>
          <w:ilvl w:val="0"/>
          <w:numId w:val="5"/>
        </w:numPr>
        <w:spacing w:after="0" w:line="240" w:lineRule="auto"/>
        <w:rPr>
          <w:sz w:val="24"/>
          <w:szCs w:val="24"/>
        </w:rPr>
      </w:pPr>
      <w:r w:rsidRPr="00811AE4">
        <w:rPr>
          <w:sz w:val="24"/>
          <w:szCs w:val="24"/>
        </w:rPr>
        <w:t>Access to universal research reports</w:t>
      </w:r>
    </w:p>
    <w:p w14:paraId="6F55F93E" w14:textId="77777777" w:rsidR="00FE0498" w:rsidRPr="00811AE4" w:rsidRDefault="00FE0498" w:rsidP="00FE0498">
      <w:pPr>
        <w:spacing w:after="0" w:line="240" w:lineRule="auto"/>
        <w:rPr>
          <w:noProof/>
          <w:sz w:val="24"/>
          <w:szCs w:val="24"/>
        </w:rPr>
      </w:pPr>
      <w:r w:rsidRPr="00811AE4">
        <w:rPr>
          <w:sz w:val="24"/>
          <w:szCs w:val="24"/>
        </w:rPr>
        <w:t xml:space="preserve">Consistent with fiduciary obligations, VZD Capital Management seeks the </w:t>
      </w:r>
      <w:r w:rsidRPr="00811AE4">
        <w:rPr>
          <w:noProof/>
          <w:sz w:val="24"/>
          <w:szCs w:val="24"/>
        </w:rPr>
        <w:t>best</w:t>
      </w:r>
      <w:r w:rsidRPr="00811AE4">
        <w:rPr>
          <w:sz w:val="24"/>
          <w:szCs w:val="24"/>
        </w:rPr>
        <w:t xml:space="preserve"> execution in all transactions.  Best </w:t>
      </w:r>
      <w:r w:rsidRPr="00C96D4A">
        <w:rPr>
          <w:noProof/>
          <w:sz w:val="24"/>
          <w:szCs w:val="24"/>
        </w:rPr>
        <w:t>execution</w:t>
      </w:r>
      <w:r w:rsidRPr="00811AE4">
        <w:rPr>
          <w:sz w:val="24"/>
          <w:szCs w:val="24"/>
        </w:rPr>
        <w:t xml:space="preserve"> is not defined </w:t>
      </w:r>
      <w:r w:rsidRPr="00811AE4">
        <w:rPr>
          <w:noProof/>
          <w:sz w:val="24"/>
          <w:szCs w:val="24"/>
        </w:rPr>
        <w:t>merely as</w:t>
      </w:r>
      <w:r w:rsidRPr="00811AE4">
        <w:rPr>
          <w:sz w:val="24"/>
          <w:szCs w:val="24"/>
        </w:rPr>
        <w:t xml:space="preserve"> attaining the lowest price, but as the best price obtainable for a specific trade </w:t>
      </w:r>
      <w:r w:rsidRPr="00811AE4">
        <w:rPr>
          <w:noProof/>
          <w:sz w:val="24"/>
          <w:szCs w:val="24"/>
        </w:rPr>
        <w:t xml:space="preserve">considering all relevant circumstances.  </w:t>
      </w:r>
    </w:p>
    <w:p w14:paraId="5047B1DD" w14:textId="77777777" w:rsidR="00FE0498" w:rsidRPr="00811AE4" w:rsidRDefault="00FE0498" w:rsidP="00FE0498">
      <w:pPr>
        <w:spacing w:after="0" w:line="240" w:lineRule="auto"/>
        <w:rPr>
          <w:sz w:val="24"/>
          <w:szCs w:val="24"/>
        </w:rPr>
      </w:pPr>
    </w:p>
    <w:p w14:paraId="697F4C51" w14:textId="77777777" w:rsidR="00FE0498" w:rsidRPr="00811AE4" w:rsidRDefault="00FE0498" w:rsidP="00FE0498">
      <w:pPr>
        <w:spacing w:after="0" w:line="240" w:lineRule="auto"/>
        <w:rPr>
          <w:sz w:val="24"/>
          <w:szCs w:val="24"/>
        </w:rPr>
      </w:pPr>
      <w:r w:rsidRPr="00811AE4">
        <w:rPr>
          <w:sz w:val="24"/>
          <w:szCs w:val="24"/>
        </w:rPr>
        <w:t xml:space="preserve">We formally review trading and brokerage practices on at least an annual basis. Transactions implemented by VZD for client accounts </w:t>
      </w:r>
      <w:r w:rsidRPr="00811AE4">
        <w:rPr>
          <w:noProof/>
          <w:sz w:val="24"/>
          <w:szCs w:val="24"/>
        </w:rPr>
        <w:t>are effected</w:t>
      </w:r>
      <w:r w:rsidRPr="00811AE4">
        <w:rPr>
          <w:sz w:val="24"/>
          <w:szCs w:val="24"/>
        </w:rPr>
        <w:t xml:space="preserve"> </w:t>
      </w:r>
      <w:r w:rsidRPr="00811AE4">
        <w:rPr>
          <w:noProof/>
          <w:sz w:val="24"/>
          <w:szCs w:val="24"/>
        </w:rPr>
        <w:t>independently</w:t>
      </w:r>
      <w:r w:rsidRPr="00811AE4">
        <w:rPr>
          <w:sz w:val="24"/>
          <w:szCs w:val="24"/>
        </w:rPr>
        <w:t xml:space="preserve"> unless the Firm decides to purchase or sell the same securities for several clients at approximately the same time</w:t>
      </w:r>
      <w:r>
        <w:rPr>
          <w:rFonts w:ascii="Bell MT" w:hAnsi="Bell MT"/>
          <w:sz w:val="24"/>
          <w:szCs w:val="24"/>
        </w:rPr>
        <w:t xml:space="preserve">.  </w:t>
      </w:r>
    </w:p>
    <w:p w14:paraId="539FA1E1" w14:textId="77777777" w:rsidR="00FE0498" w:rsidRDefault="00FE0498" w:rsidP="00FE0498">
      <w:pPr>
        <w:spacing w:after="0" w:line="240" w:lineRule="auto"/>
        <w:rPr>
          <w:rFonts w:ascii="Bell MT" w:hAnsi="Bell MT"/>
          <w:b/>
          <w:sz w:val="18"/>
          <w:szCs w:val="18"/>
        </w:rPr>
      </w:pPr>
    </w:p>
    <w:p w14:paraId="2E122881" w14:textId="77777777" w:rsidR="00FE0498" w:rsidRDefault="00FE0498" w:rsidP="00FE0498">
      <w:pPr>
        <w:spacing w:after="0" w:line="240" w:lineRule="auto"/>
        <w:rPr>
          <w:rFonts w:ascii="Bell MT" w:hAnsi="Bell MT"/>
          <w:b/>
          <w:sz w:val="18"/>
          <w:szCs w:val="18"/>
        </w:rPr>
      </w:pPr>
      <w:r>
        <w:rPr>
          <w:rFonts w:ascii="Bell MT" w:hAnsi="Bell MT"/>
          <w:b/>
          <w:sz w:val="18"/>
          <w:szCs w:val="18"/>
        </w:rPr>
        <w:t>VZD CAPITAL MANAGEMENT, LLC</w:t>
      </w:r>
      <w:r>
        <w:rPr>
          <w:rFonts w:ascii="Bell MT" w:hAnsi="Bell MT"/>
          <w:b/>
          <w:sz w:val="18"/>
          <w:szCs w:val="18"/>
        </w:rPr>
        <w:tab/>
      </w:r>
      <w:r>
        <w:rPr>
          <w:rFonts w:ascii="Bell MT" w:hAnsi="Bell MT"/>
          <w:b/>
          <w:sz w:val="18"/>
          <w:szCs w:val="18"/>
        </w:rPr>
        <w:tab/>
        <w:t>10</w:t>
      </w:r>
      <w:r>
        <w:rPr>
          <w:rFonts w:ascii="Bell MT" w:hAnsi="Bell MT"/>
          <w:b/>
          <w:sz w:val="18"/>
          <w:szCs w:val="18"/>
        </w:rPr>
        <w:tab/>
      </w:r>
      <w:r>
        <w:rPr>
          <w:rFonts w:ascii="Bell MT" w:hAnsi="Bell MT"/>
          <w:b/>
          <w:sz w:val="18"/>
          <w:szCs w:val="18"/>
        </w:rPr>
        <w:tab/>
        <w:t xml:space="preserve">          DISCLOSURE BROCHURE</w:t>
      </w:r>
    </w:p>
    <w:p w14:paraId="207992C3" w14:textId="77777777" w:rsidR="00FE0498" w:rsidRPr="00471D52" w:rsidRDefault="00FE0498" w:rsidP="00FE0498">
      <w:pPr>
        <w:spacing w:after="0" w:line="240" w:lineRule="auto"/>
        <w:rPr>
          <w:sz w:val="24"/>
          <w:szCs w:val="24"/>
        </w:rPr>
      </w:pPr>
      <w:r w:rsidRPr="00471D52">
        <w:rPr>
          <w:sz w:val="24"/>
          <w:szCs w:val="24"/>
        </w:rPr>
        <w:lastRenderedPageBreak/>
        <w:t xml:space="preserve">This process </w:t>
      </w:r>
      <w:r w:rsidRPr="00471D52">
        <w:rPr>
          <w:noProof/>
          <w:sz w:val="24"/>
          <w:szCs w:val="24"/>
        </w:rPr>
        <w:t>is referred</w:t>
      </w:r>
      <w:r w:rsidRPr="00471D52">
        <w:rPr>
          <w:sz w:val="24"/>
          <w:szCs w:val="24"/>
        </w:rPr>
        <w:t xml:space="preserve"> to as aggregating orders, batch trading or block trading and is used by the Firm when VZD Capital Management believes such action may prove advantageous to clients.  When VZD </w:t>
      </w:r>
      <w:r w:rsidRPr="00471D52">
        <w:rPr>
          <w:noProof/>
          <w:sz w:val="24"/>
          <w:szCs w:val="24"/>
        </w:rPr>
        <w:t>aggregates</w:t>
      </w:r>
      <w:r w:rsidRPr="00471D52">
        <w:rPr>
          <w:sz w:val="24"/>
          <w:szCs w:val="24"/>
        </w:rPr>
        <w:t xml:space="preserve"> client orders, the allocation of securities among client accounts will </w:t>
      </w:r>
      <w:r w:rsidRPr="00C96D4A">
        <w:rPr>
          <w:noProof/>
          <w:sz w:val="24"/>
          <w:szCs w:val="24"/>
        </w:rPr>
        <w:t>be done</w:t>
      </w:r>
      <w:r w:rsidRPr="00471D52">
        <w:rPr>
          <w:sz w:val="24"/>
          <w:szCs w:val="24"/>
        </w:rPr>
        <w:t xml:space="preserve"> on a fair and equitable basis.</w:t>
      </w:r>
    </w:p>
    <w:p w14:paraId="72FFF796" w14:textId="77777777" w:rsidR="00FE0498" w:rsidRDefault="00FE0498" w:rsidP="00FE0498">
      <w:pPr>
        <w:spacing w:after="0" w:line="240" w:lineRule="auto"/>
        <w:ind w:left="0" w:firstLine="0"/>
        <w:jc w:val="center"/>
        <w:rPr>
          <w:rFonts w:ascii="Bell MT" w:hAnsi="Bell MT"/>
          <w:b/>
          <w:sz w:val="24"/>
          <w:szCs w:val="24"/>
        </w:rPr>
      </w:pPr>
      <w:r>
        <w:rPr>
          <w:rFonts w:ascii="Bell MT" w:hAnsi="Bell MT"/>
          <w:b/>
          <w:sz w:val="24"/>
          <w:szCs w:val="24"/>
        </w:rPr>
        <w:t xml:space="preserve">Item </w:t>
      </w:r>
      <w:proofErr w:type="gramStart"/>
      <w:r>
        <w:rPr>
          <w:rFonts w:ascii="Bell MT" w:hAnsi="Bell MT"/>
          <w:b/>
          <w:sz w:val="24"/>
          <w:szCs w:val="24"/>
        </w:rPr>
        <w:t>13  Review</w:t>
      </w:r>
      <w:proofErr w:type="gramEnd"/>
      <w:r>
        <w:rPr>
          <w:rFonts w:ascii="Bell MT" w:hAnsi="Bell MT"/>
          <w:b/>
          <w:sz w:val="24"/>
          <w:szCs w:val="24"/>
        </w:rPr>
        <w:t xml:space="preserve"> of Accounts</w:t>
      </w:r>
    </w:p>
    <w:p w14:paraId="60CA30E6" w14:textId="77777777" w:rsidR="00FE0498" w:rsidRPr="00471D52" w:rsidRDefault="00FE0498" w:rsidP="00FE0498">
      <w:pPr>
        <w:spacing w:after="0" w:line="240" w:lineRule="auto"/>
        <w:jc w:val="center"/>
        <w:rPr>
          <w:b/>
          <w:sz w:val="24"/>
          <w:szCs w:val="24"/>
        </w:rPr>
      </w:pPr>
    </w:p>
    <w:p w14:paraId="47C2C7B0" w14:textId="77777777" w:rsidR="00FE0498" w:rsidRPr="00471D52" w:rsidRDefault="00FE0498" w:rsidP="00FE0498">
      <w:pPr>
        <w:spacing w:after="0" w:line="240" w:lineRule="auto"/>
        <w:rPr>
          <w:sz w:val="24"/>
          <w:szCs w:val="24"/>
        </w:rPr>
      </w:pPr>
      <w:r w:rsidRPr="00471D52">
        <w:rPr>
          <w:sz w:val="24"/>
          <w:szCs w:val="24"/>
        </w:rPr>
        <w:t xml:space="preserve">For those clients to whom VZD Capital provides discretionary investment management services, account reviews are conducted on an ongoing basis by VZD Capital Portfolio Manager.  Portfolios </w:t>
      </w:r>
      <w:r w:rsidRPr="00C96D4A">
        <w:rPr>
          <w:noProof/>
          <w:sz w:val="24"/>
          <w:szCs w:val="24"/>
        </w:rPr>
        <w:t>are reviewed</w:t>
      </w:r>
      <w:r w:rsidRPr="00471D52">
        <w:rPr>
          <w:sz w:val="24"/>
          <w:szCs w:val="24"/>
        </w:rPr>
        <w:t xml:space="preserve"> on a quarterly, semi-annual, and annual basis per the client’s preference.  Reviews of all accounts </w:t>
      </w:r>
      <w:r w:rsidRPr="00471D52">
        <w:rPr>
          <w:noProof/>
          <w:sz w:val="24"/>
          <w:szCs w:val="24"/>
        </w:rPr>
        <w:t>are conducted</w:t>
      </w:r>
      <w:r w:rsidRPr="00471D52">
        <w:rPr>
          <w:sz w:val="24"/>
          <w:szCs w:val="24"/>
        </w:rPr>
        <w:t xml:space="preserve"> solely by Ethel J. Davis, CEO and Portfolio Manager.</w:t>
      </w:r>
    </w:p>
    <w:p w14:paraId="16738681" w14:textId="77777777" w:rsidR="00FE0498" w:rsidRPr="00471D52" w:rsidRDefault="00FE0498" w:rsidP="00FE0498">
      <w:pPr>
        <w:spacing w:after="0" w:line="240" w:lineRule="auto"/>
        <w:rPr>
          <w:sz w:val="24"/>
          <w:szCs w:val="24"/>
        </w:rPr>
      </w:pPr>
    </w:p>
    <w:p w14:paraId="68FBB4FD" w14:textId="77777777" w:rsidR="00FE0498" w:rsidRPr="00471D52" w:rsidRDefault="00FE0498" w:rsidP="00FE0498">
      <w:pPr>
        <w:spacing w:after="0" w:line="240" w:lineRule="auto"/>
        <w:rPr>
          <w:sz w:val="24"/>
          <w:szCs w:val="24"/>
        </w:rPr>
      </w:pPr>
      <w:r w:rsidRPr="00471D52">
        <w:rPr>
          <w:sz w:val="24"/>
          <w:szCs w:val="24"/>
        </w:rPr>
        <w:t xml:space="preserve">VZD Capital </w:t>
      </w:r>
      <w:r w:rsidRPr="00471D52">
        <w:rPr>
          <w:i/>
          <w:sz w:val="24"/>
          <w:szCs w:val="24"/>
        </w:rPr>
        <w:t xml:space="preserve">may </w:t>
      </w:r>
      <w:r w:rsidRPr="00471D52">
        <w:rPr>
          <w:sz w:val="24"/>
          <w:szCs w:val="24"/>
        </w:rPr>
        <w:t xml:space="preserve">conduct account reviews </w:t>
      </w:r>
      <w:r>
        <w:rPr>
          <w:noProof/>
          <w:sz w:val="24"/>
          <w:szCs w:val="24"/>
        </w:rPr>
        <w:t>periodically</w:t>
      </w:r>
      <w:r w:rsidRPr="00471D52">
        <w:rPr>
          <w:sz w:val="24"/>
          <w:szCs w:val="24"/>
        </w:rPr>
        <w:t xml:space="preserve"> due to a triggering event, such as a change in client investment objectives and financial situation, market corrections, </w:t>
      </w:r>
      <w:r w:rsidRPr="00471D52">
        <w:rPr>
          <w:noProof/>
          <w:sz w:val="24"/>
          <w:szCs w:val="24"/>
        </w:rPr>
        <w:t>and</w:t>
      </w:r>
      <w:r w:rsidRPr="00471D52">
        <w:rPr>
          <w:sz w:val="24"/>
          <w:szCs w:val="24"/>
        </w:rPr>
        <w:t xml:space="preserve"> client</w:t>
      </w:r>
      <w:r>
        <w:rPr>
          <w:sz w:val="24"/>
          <w:szCs w:val="24"/>
        </w:rPr>
        <w:t>’s</w:t>
      </w:r>
      <w:r w:rsidRPr="00471D52">
        <w:rPr>
          <w:sz w:val="24"/>
          <w:szCs w:val="24"/>
        </w:rPr>
        <w:t xml:space="preserve"> request.</w:t>
      </w:r>
    </w:p>
    <w:p w14:paraId="1B5B3B9C" w14:textId="77777777" w:rsidR="00FE0498" w:rsidRPr="00471D52" w:rsidRDefault="00FE0498" w:rsidP="00FE0498">
      <w:pPr>
        <w:spacing w:after="0" w:line="240" w:lineRule="auto"/>
        <w:rPr>
          <w:sz w:val="24"/>
          <w:szCs w:val="24"/>
        </w:rPr>
      </w:pPr>
    </w:p>
    <w:p w14:paraId="160A8027" w14:textId="77777777" w:rsidR="00FE0498" w:rsidRPr="00471D52" w:rsidRDefault="00FE0498" w:rsidP="00FE0498">
      <w:pPr>
        <w:spacing w:after="0" w:line="240" w:lineRule="auto"/>
        <w:rPr>
          <w:noProof/>
          <w:sz w:val="24"/>
          <w:szCs w:val="24"/>
        </w:rPr>
      </w:pPr>
      <w:r w:rsidRPr="00471D52">
        <w:rPr>
          <w:sz w:val="24"/>
          <w:szCs w:val="24"/>
        </w:rPr>
        <w:t xml:space="preserve">Clients will receive account statements, confirmation and other written information regarding their investment directly from their broker/dealer or qualified </w:t>
      </w:r>
      <w:proofErr w:type="gramStart"/>
      <w:r w:rsidRPr="00471D52">
        <w:rPr>
          <w:sz w:val="24"/>
          <w:szCs w:val="24"/>
        </w:rPr>
        <w:t>custodian,  VZD</w:t>
      </w:r>
      <w:proofErr w:type="gramEnd"/>
      <w:r w:rsidRPr="00471D52">
        <w:rPr>
          <w:sz w:val="24"/>
          <w:szCs w:val="24"/>
        </w:rPr>
        <w:t xml:space="preserve"> Capital Management prepares and delivers various written reports to clients for meetings and requested by the client.  Typically, VZD provides such reports at the periodic reviews conducted with the client as agreed.  </w:t>
      </w:r>
      <w:r w:rsidRPr="00471D52">
        <w:rPr>
          <w:noProof/>
          <w:sz w:val="24"/>
          <w:szCs w:val="24"/>
        </w:rPr>
        <w:t xml:space="preserve">Clients are always encouraged to compare reports </w:t>
      </w:r>
      <w:r>
        <w:rPr>
          <w:noProof/>
          <w:sz w:val="24"/>
          <w:szCs w:val="24"/>
        </w:rPr>
        <w:t>suppli</w:t>
      </w:r>
      <w:r w:rsidRPr="00471D52">
        <w:rPr>
          <w:noProof/>
          <w:sz w:val="24"/>
          <w:szCs w:val="24"/>
        </w:rPr>
        <w:t xml:space="preserve">ed by VZD to the account statements delivered from the broker/dealer or qualified custodian.  </w:t>
      </w:r>
    </w:p>
    <w:p w14:paraId="2BE31FA7" w14:textId="77777777" w:rsidR="00FE0498" w:rsidRPr="00471D52" w:rsidRDefault="00FE0498" w:rsidP="00FE0498">
      <w:pPr>
        <w:spacing w:after="0" w:line="240" w:lineRule="auto"/>
        <w:rPr>
          <w:noProof/>
          <w:sz w:val="24"/>
          <w:szCs w:val="24"/>
        </w:rPr>
      </w:pPr>
    </w:p>
    <w:p w14:paraId="43420815" w14:textId="77777777" w:rsidR="00FE0498" w:rsidRPr="00471D52" w:rsidRDefault="00FE0498" w:rsidP="00FE0498">
      <w:pPr>
        <w:spacing w:after="0" w:line="240" w:lineRule="auto"/>
        <w:jc w:val="center"/>
        <w:rPr>
          <w:b/>
          <w:noProof/>
          <w:sz w:val="24"/>
          <w:szCs w:val="24"/>
        </w:rPr>
      </w:pPr>
      <w:r w:rsidRPr="00471D52">
        <w:rPr>
          <w:b/>
          <w:noProof/>
          <w:sz w:val="24"/>
          <w:szCs w:val="24"/>
        </w:rPr>
        <w:t>Item 14  Client Referrals and Other Compensation</w:t>
      </w:r>
    </w:p>
    <w:p w14:paraId="573CF33B" w14:textId="77777777" w:rsidR="00FE0498" w:rsidRPr="00471D52" w:rsidRDefault="00FE0498" w:rsidP="00FE0498">
      <w:pPr>
        <w:spacing w:after="0" w:line="240" w:lineRule="auto"/>
        <w:jc w:val="center"/>
        <w:rPr>
          <w:b/>
          <w:noProof/>
          <w:sz w:val="24"/>
          <w:szCs w:val="24"/>
        </w:rPr>
      </w:pPr>
    </w:p>
    <w:p w14:paraId="584C03F6" w14:textId="77777777" w:rsidR="00FE0498" w:rsidRPr="00471D52" w:rsidRDefault="00FE0498" w:rsidP="00FE0498">
      <w:pPr>
        <w:spacing w:after="0" w:line="240" w:lineRule="auto"/>
        <w:rPr>
          <w:noProof/>
          <w:sz w:val="24"/>
          <w:szCs w:val="24"/>
        </w:rPr>
      </w:pPr>
      <w:r w:rsidRPr="00471D52">
        <w:rPr>
          <w:noProof/>
          <w:sz w:val="24"/>
          <w:szCs w:val="24"/>
        </w:rPr>
        <w:t xml:space="preserve">It is VZD Capital Management, LLC, a policy not to engage solicitors or to pay related or non-related persons for referring potential clients to our firm.  VZD policy is not to accept or allow our associated persons to take any form of compensation, including cash, sales award, or other prizes, from a non-client in conjunction with the advisory services we provide to our clients.  </w:t>
      </w:r>
    </w:p>
    <w:p w14:paraId="7740D2EC" w14:textId="77777777" w:rsidR="00FE0498" w:rsidRDefault="00FE0498" w:rsidP="00FE0498">
      <w:pPr>
        <w:spacing w:after="0" w:line="240" w:lineRule="auto"/>
        <w:rPr>
          <w:rFonts w:ascii="Bell MT" w:hAnsi="Bell MT"/>
          <w:noProof/>
          <w:sz w:val="24"/>
          <w:szCs w:val="24"/>
        </w:rPr>
      </w:pPr>
    </w:p>
    <w:p w14:paraId="0CE8B0C8" w14:textId="77777777" w:rsidR="00FE0498" w:rsidRDefault="00FE0498" w:rsidP="00FE0498">
      <w:pPr>
        <w:spacing w:after="0" w:line="240" w:lineRule="auto"/>
        <w:jc w:val="center"/>
        <w:rPr>
          <w:rFonts w:ascii="Bell MT" w:hAnsi="Bell MT"/>
          <w:b/>
          <w:noProof/>
          <w:sz w:val="24"/>
          <w:szCs w:val="24"/>
        </w:rPr>
      </w:pPr>
      <w:r>
        <w:rPr>
          <w:rFonts w:ascii="Bell MT" w:hAnsi="Bell MT"/>
          <w:b/>
          <w:noProof/>
          <w:sz w:val="24"/>
          <w:szCs w:val="24"/>
        </w:rPr>
        <w:t>Item 15  Custody</w:t>
      </w:r>
    </w:p>
    <w:p w14:paraId="55D2A4AC" w14:textId="77777777" w:rsidR="00FE0498" w:rsidRDefault="00FE0498" w:rsidP="00FE0498">
      <w:pPr>
        <w:spacing w:after="0" w:line="240" w:lineRule="auto"/>
        <w:jc w:val="center"/>
        <w:rPr>
          <w:rFonts w:ascii="Bell MT" w:hAnsi="Bell MT"/>
          <w:b/>
          <w:noProof/>
          <w:sz w:val="24"/>
          <w:szCs w:val="24"/>
        </w:rPr>
      </w:pPr>
    </w:p>
    <w:p w14:paraId="0D044749" w14:textId="77777777" w:rsidR="00FE0498" w:rsidRPr="00471D52" w:rsidRDefault="00FE0498" w:rsidP="00FE0498">
      <w:pPr>
        <w:spacing w:after="0" w:line="240" w:lineRule="auto"/>
        <w:rPr>
          <w:sz w:val="24"/>
          <w:szCs w:val="24"/>
        </w:rPr>
      </w:pPr>
      <w:r w:rsidRPr="00AA1521">
        <w:rPr>
          <w:noProof/>
          <w:sz w:val="24"/>
          <w:szCs w:val="24"/>
        </w:rPr>
        <w:t>Per the disclosure u</w:t>
      </w:r>
      <w:r>
        <w:rPr>
          <w:noProof/>
          <w:sz w:val="24"/>
          <w:szCs w:val="24"/>
        </w:rPr>
        <w:t xml:space="preserve">nder </w:t>
      </w:r>
      <w:r w:rsidRPr="00AA1521">
        <w:rPr>
          <w:noProof/>
          <w:sz w:val="24"/>
          <w:szCs w:val="24"/>
        </w:rPr>
        <w:t>“Fees and Compensation” section (Item 5) of this Brochure th</w:t>
      </w:r>
      <w:r>
        <w:rPr>
          <w:noProof/>
          <w:sz w:val="24"/>
          <w:szCs w:val="24"/>
        </w:rPr>
        <w:t>e</w:t>
      </w:r>
      <w:r w:rsidRPr="00AA1521">
        <w:rPr>
          <w:noProof/>
          <w:sz w:val="24"/>
          <w:szCs w:val="24"/>
        </w:rPr>
        <w:t xml:space="preserve"> firm directly debits advisory fees from client accounts.</w:t>
      </w:r>
    </w:p>
    <w:p w14:paraId="782F651A" w14:textId="77777777" w:rsidR="00FE0498" w:rsidRPr="00471D52" w:rsidRDefault="00FE0498" w:rsidP="00FE0498">
      <w:pPr>
        <w:spacing w:after="0" w:line="240" w:lineRule="auto"/>
        <w:rPr>
          <w:sz w:val="24"/>
          <w:szCs w:val="24"/>
        </w:rPr>
      </w:pPr>
    </w:p>
    <w:p w14:paraId="4D468F61" w14:textId="77777777" w:rsidR="00FE0498" w:rsidRPr="00471D52" w:rsidRDefault="00FE0498" w:rsidP="00FE0498">
      <w:pPr>
        <w:spacing w:after="0" w:line="240" w:lineRule="auto"/>
        <w:rPr>
          <w:sz w:val="24"/>
          <w:szCs w:val="24"/>
        </w:rPr>
      </w:pPr>
      <w:r w:rsidRPr="00471D52">
        <w:rPr>
          <w:sz w:val="24"/>
          <w:szCs w:val="24"/>
        </w:rPr>
        <w:t xml:space="preserve">As part of this billing process, the client’s custodian is advised of the amount of the fee to </w:t>
      </w:r>
      <w:r w:rsidRPr="00C96D4A">
        <w:rPr>
          <w:noProof/>
          <w:sz w:val="24"/>
          <w:szCs w:val="24"/>
        </w:rPr>
        <w:t>be deducted</w:t>
      </w:r>
      <w:r w:rsidRPr="00471D52">
        <w:rPr>
          <w:sz w:val="24"/>
          <w:szCs w:val="24"/>
        </w:rPr>
        <w:t xml:space="preserve"> from that client’s account.  On a least a quarterly basis, the custodian is required to send to the client a statement showing all transactions within the </w:t>
      </w:r>
      <w:r w:rsidRPr="00C96D4A">
        <w:rPr>
          <w:noProof/>
          <w:sz w:val="24"/>
          <w:szCs w:val="24"/>
        </w:rPr>
        <w:t>account</w:t>
      </w:r>
      <w:r w:rsidRPr="00471D52">
        <w:rPr>
          <w:sz w:val="24"/>
          <w:szCs w:val="24"/>
        </w:rPr>
        <w:t xml:space="preserve"> during the reporting period.</w:t>
      </w:r>
    </w:p>
    <w:p w14:paraId="26F75CAC" w14:textId="77777777" w:rsidR="00FE0498" w:rsidRPr="00471D52" w:rsidRDefault="00FE0498" w:rsidP="00FE0498">
      <w:pPr>
        <w:spacing w:after="0" w:line="240" w:lineRule="auto"/>
        <w:rPr>
          <w:sz w:val="24"/>
          <w:szCs w:val="24"/>
        </w:rPr>
      </w:pPr>
    </w:p>
    <w:p w14:paraId="7AAB038E" w14:textId="0DB44CF5" w:rsidR="00FE0498" w:rsidRDefault="00FE0498" w:rsidP="00FE0498">
      <w:pPr>
        <w:spacing w:after="0" w:line="240" w:lineRule="auto"/>
        <w:ind w:left="0" w:firstLine="0"/>
        <w:rPr>
          <w:rFonts w:ascii="Bell MT" w:hAnsi="Bell MT"/>
          <w:b/>
          <w:sz w:val="18"/>
          <w:szCs w:val="18"/>
        </w:rPr>
      </w:pPr>
      <w:r>
        <w:rPr>
          <w:rFonts w:ascii="Bell MT" w:hAnsi="Bell MT"/>
          <w:b/>
          <w:sz w:val="18"/>
          <w:szCs w:val="18"/>
        </w:rPr>
        <w:t>VZD CAPITAL MANAGEMENT, LLC</w:t>
      </w:r>
      <w:r>
        <w:rPr>
          <w:rFonts w:ascii="Bell MT" w:hAnsi="Bell MT"/>
          <w:b/>
          <w:sz w:val="18"/>
          <w:szCs w:val="18"/>
        </w:rPr>
        <w:tab/>
      </w:r>
      <w:r>
        <w:rPr>
          <w:rFonts w:ascii="Bell MT" w:hAnsi="Bell MT"/>
          <w:b/>
          <w:sz w:val="18"/>
          <w:szCs w:val="18"/>
        </w:rPr>
        <w:tab/>
        <w:t>11</w:t>
      </w:r>
      <w:r>
        <w:rPr>
          <w:rFonts w:ascii="Bell MT" w:hAnsi="Bell MT"/>
          <w:b/>
          <w:sz w:val="18"/>
          <w:szCs w:val="18"/>
        </w:rPr>
        <w:tab/>
      </w:r>
      <w:r>
        <w:rPr>
          <w:rFonts w:ascii="Bell MT" w:hAnsi="Bell MT"/>
          <w:b/>
          <w:sz w:val="18"/>
          <w:szCs w:val="18"/>
        </w:rPr>
        <w:tab/>
        <w:t xml:space="preserve">          DISCLOSURE BROCHURE</w:t>
      </w:r>
    </w:p>
    <w:p w14:paraId="3A146B38" w14:textId="77777777" w:rsidR="00FE0498" w:rsidRPr="00176E12" w:rsidRDefault="00FE0498" w:rsidP="00FE0498">
      <w:pPr>
        <w:spacing w:after="0" w:line="240" w:lineRule="auto"/>
        <w:ind w:left="0" w:firstLine="0"/>
        <w:jc w:val="center"/>
        <w:rPr>
          <w:b/>
          <w:sz w:val="24"/>
          <w:szCs w:val="24"/>
        </w:rPr>
      </w:pPr>
      <w:r w:rsidRPr="00176E12">
        <w:rPr>
          <w:b/>
          <w:sz w:val="24"/>
          <w:szCs w:val="24"/>
        </w:rPr>
        <w:lastRenderedPageBreak/>
        <w:t xml:space="preserve">Item </w:t>
      </w:r>
      <w:proofErr w:type="gramStart"/>
      <w:r w:rsidRPr="00176E12">
        <w:rPr>
          <w:b/>
          <w:sz w:val="24"/>
          <w:szCs w:val="24"/>
        </w:rPr>
        <w:t>16  Investment</w:t>
      </w:r>
      <w:proofErr w:type="gramEnd"/>
      <w:r w:rsidRPr="00176E12">
        <w:rPr>
          <w:b/>
          <w:sz w:val="24"/>
          <w:szCs w:val="24"/>
        </w:rPr>
        <w:t xml:space="preserve"> Discretion</w:t>
      </w:r>
    </w:p>
    <w:p w14:paraId="3C620CB3" w14:textId="77777777" w:rsidR="00FE0498" w:rsidRPr="00176E12" w:rsidRDefault="00FE0498" w:rsidP="00FE0498">
      <w:pPr>
        <w:spacing w:after="0" w:line="240" w:lineRule="auto"/>
        <w:ind w:left="0" w:firstLine="0"/>
        <w:jc w:val="center"/>
        <w:rPr>
          <w:rFonts w:ascii="Bell MT" w:hAnsi="Bell MT"/>
          <w:b/>
        </w:rPr>
      </w:pPr>
    </w:p>
    <w:p w14:paraId="188E0233" w14:textId="77777777" w:rsidR="00FE0498" w:rsidRPr="00176E12" w:rsidRDefault="00FE0498" w:rsidP="00FE0498">
      <w:pPr>
        <w:spacing w:after="0" w:line="240" w:lineRule="auto"/>
        <w:jc w:val="both"/>
        <w:rPr>
          <w:noProof/>
          <w:sz w:val="24"/>
          <w:szCs w:val="24"/>
        </w:rPr>
      </w:pPr>
      <w:r w:rsidRPr="00176E12">
        <w:rPr>
          <w:sz w:val="24"/>
          <w:szCs w:val="24"/>
        </w:rPr>
        <w:t xml:space="preserve">Client </w:t>
      </w:r>
      <w:r w:rsidRPr="00176E12">
        <w:rPr>
          <w:noProof/>
          <w:sz w:val="24"/>
          <w:szCs w:val="24"/>
        </w:rPr>
        <w:t>hires</w:t>
      </w:r>
      <w:r w:rsidRPr="00176E12">
        <w:rPr>
          <w:sz w:val="24"/>
          <w:szCs w:val="24"/>
        </w:rPr>
        <w:t xml:space="preserve"> VZD Capital to provide </w:t>
      </w:r>
      <w:r w:rsidRPr="00176E12">
        <w:rPr>
          <w:noProof/>
          <w:sz w:val="24"/>
          <w:szCs w:val="24"/>
        </w:rPr>
        <w:t>discretionary investment management services, in which case we place trades in a client’s account without contacting the client before to the trade.  This authority permits VZD to determine the type of securities to fulfill the agreed investment guideline policy(s).</w:t>
      </w:r>
    </w:p>
    <w:p w14:paraId="1AF729D5" w14:textId="77777777" w:rsidR="00FE0498" w:rsidRPr="00176E12" w:rsidRDefault="00FE0498" w:rsidP="00FE0498">
      <w:pPr>
        <w:spacing w:after="0" w:line="240" w:lineRule="auto"/>
        <w:jc w:val="both"/>
        <w:rPr>
          <w:noProof/>
          <w:sz w:val="24"/>
          <w:szCs w:val="24"/>
        </w:rPr>
      </w:pPr>
    </w:p>
    <w:p w14:paraId="170C98EA" w14:textId="77777777" w:rsidR="00FE0498" w:rsidRPr="00176E12" w:rsidRDefault="00FE0498" w:rsidP="00FE0498">
      <w:pPr>
        <w:spacing w:after="0" w:line="240" w:lineRule="auto"/>
        <w:jc w:val="both"/>
        <w:rPr>
          <w:noProof/>
          <w:sz w:val="24"/>
          <w:szCs w:val="24"/>
        </w:rPr>
      </w:pPr>
      <w:r w:rsidRPr="00176E12">
        <w:rPr>
          <w:noProof/>
          <w:sz w:val="24"/>
          <w:szCs w:val="24"/>
        </w:rPr>
        <w:t>Our discretionary authority includes the ability to do the following without contacting the client:</w:t>
      </w:r>
    </w:p>
    <w:p w14:paraId="5952F5E3" w14:textId="77777777" w:rsidR="00FE0498" w:rsidRPr="00176E12" w:rsidRDefault="00FE0498" w:rsidP="00FE0498">
      <w:pPr>
        <w:pStyle w:val="ListParagraph"/>
        <w:numPr>
          <w:ilvl w:val="0"/>
          <w:numId w:val="6"/>
        </w:numPr>
        <w:spacing w:after="0" w:line="240" w:lineRule="auto"/>
        <w:jc w:val="both"/>
        <w:rPr>
          <w:noProof/>
          <w:sz w:val="24"/>
          <w:szCs w:val="24"/>
        </w:rPr>
      </w:pPr>
      <w:r w:rsidRPr="00176E12">
        <w:rPr>
          <w:noProof/>
          <w:sz w:val="24"/>
          <w:szCs w:val="24"/>
        </w:rPr>
        <w:t>Determine the security to buy or sell; and</w:t>
      </w:r>
    </w:p>
    <w:p w14:paraId="5EAFFE19" w14:textId="77777777" w:rsidR="00FE0498" w:rsidRPr="00176E12" w:rsidRDefault="00FE0498" w:rsidP="00FE0498">
      <w:pPr>
        <w:pStyle w:val="ListParagraph"/>
        <w:numPr>
          <w:ilvl w:val="0"/>
          <w:numId w:val="6"/>
        </w:numPr>
        <w:spacing w:after="0" w:line="240" w:lineRule="auto"/>
        <w:jc w:val="both"/>
        <w:rPr>
          <w:noProof/>
          <w:sz w:val="24"/>
          <w:szCs w:val="24"/>
        </w:rPr>
      </w:pPr>
      <w:r w:rsidRPr="00176E12">
        <w:rPr>
          <w:noProof/>
          <w:sz w:val="24"/>
          <w:szCs w:val="24"/>
        </w:rPr>
        <w:t xml:space="preserve">Determine the amount of the </w:t>
      </w:r>
      <w:r w:rsidRPr="00C96D4A">
        <w:rPr>
          <w:noProof/>
          <w:sz w:val="24"/>
          <w:szCs w:val="24"/>
        </w:rPr>
        <w:t>security</w:t>
      </w:r>
      <w:r w:rsidRPr="00176E12">
        <w:rPr>
          <w:noProof/>
          <w:sz w:val="24"/>
          <w:szCs w:val="24"/>
        </w:rPr>
        <w:t xml:space="preserve"> to buy or sell</w:t>
      </w:r>
    </w:p>
    <w:p w14:paraId="20B3EFDB" w14:textId="77777777" w:rsidR="00FE0498" w:rsidRPr="00176E12" w:rsidRDefault="00FE0498" w:rsidP="00FE0498">
      <w:pPr>
        <w:spacing w:after="0" w:line="240" w:lineRule="auto"/>
        <w:ind w:left="0" w:firstLine="0"/>
        <w:jc w:val="both"/>
        <w:rPr>
          <w:noProof/>
          <w:sz w:val="24"/>
          <w:szCs w:val="24"/>
        </w:rPr>
      </w:pPr>
      <w:r w:rsidRPr="00176E12">
        <w:rPr>
          <w:noProof/>
          <w:sz w:val="24"/>
          <w:szCs w:val="24"/>
        </w:rPr>
        <w:t>The client gives us discretionary authority when they sign a Limited Power of Attorney, Institutional Account Application, and the VZD Investment Advisory Agreement.</w:t>
      </w:r>
    </w:p>
    <w:p w14:paraId="3205782E" w14:textId="77777777" w:rsidR="00FE0498" w:rsidRPr="00176E12" w:rsidRDefault="00FE0498" w:rsidP="00FE0498">
      <w:pPr>
        <w:spacing w:after="0" w:line="240" w:lineRule="auto"/>
        <w:ind w:left="0" w:firstLine="0"/>
        <w:jc w:val="center"/>
        <w:rPr>
          <w:b/>
          <w:noProof/>
          <w:sz w:val="24"/>
          <w:szCs w:val="24"/>
        </w:rPr>
      </w:pPr>
      <w:r w:rsidRPr="00176E12">
        <w:rPr>
          <w:b/>
          <w:noProof/>
          <w:sz w:val="24"/>
          <w:szCs w:val="24"/>
        </w:rPr>
        <w:t>Item 17  Voting Client Securities</w:t>
      </w:r>
    </w:p>
    <w:p w14:paraId="16E04B77" w14:textId="77777777" w:rsidR="00FE0498" w:rsidRPr="00176E12" w:rsidRDefault="00FE0498" w:rsidP="00FE0498">
      <w:pPr>
        <w:spacing w:after="0" w:line="240" w:lineRule="auto"/>
        <w:jc w:val="center"/>
        <w:rPr>
          <w:b/>
          <w:noProof/>
        </w:rPr>
      </w:pPr>
    </w:p>
    <w:p w14:paraId="35BBC409" w14:textId="77777777" w:rsidR="00FE0498" w:rsidRPr="00176E12" w:rsidRDefault="00FE0498" w:rsidP="00FE0498">
      <w:pPr>
        <w:spacing w:after="0" w:line="240" w:lineRule="auto"/>
        <w:rPr>
          <w:sz w:val="24"/>
          <w:szCs w:val="24"/>
        </w:rPr>
      </w:pPr>
      <w:r w:rsidRPr="00176E12">
        <w:rPr>
          <w:sz w:val="24"/>
          <w:szCs w:val="24"/>
        </w:rPr>
        <w:t xml:space="preserve">As a matter of firm policy, we do not vote proxies on behalf of clients.   Therefore, it is the client’s responsibility to vote all proxies for securities held in accounts managed by our firm.  </w:t>
      </w:r>
    </w:p>
    <w:p w14:paraId="7F5C62C2" w14:textId="77777777" w:rsidR="00FE0498" w:rsidRPr="00176E12" w:rsidRDefault="00FE0498" w:rsidP="00FE0498">
      <w:pPr>
        <w:spacing w:after="0" w:line="240" w:lineRule="auto"/>
        <w:jc w:val="center"/>
        <w:rPr>
          <w:b/>
          <w:noProof/>
          <w:sz w:val="24"/>
          <w:szCs w:val="24"/>
        </w:rPr>
      </w:pPr>
      <w:r w:rsidRPr="00176E12">
        <w:rPr>
          <w:b/>
          <w:noProof/>
          <w:sz w:val="24"/>
          <w:szCs w:val="24"/>
        </w:rPr>
        <w:t>Item 18  Financial Information</w:t>
      </w:r>
    </w:p>
    <w:p w14:paraId="1645B659" w14:textId="77777777" w:rsidR="00FE0498" w:rsidRPr="00176E12" w:rsidRDefault="00FE0498" w:rsidP="00FE0498">
      <w:pPr>
        <w:spacing w:after="0" w:line="240" w:lineRule="auto"/>
        <w:jc w:val="center"/>
        <w:rPr>
          <w:b/>
          <w:noProof/>
        </w:rPr>
      </w:pPr>
    </w:p>
    <w:p w14:paraId="0B713034" w14:textId="77777777" w:rsidR="00FE0498" w:rsidRPr="00176E12" w:rsidRDefault="00FE0498" w:rsidP="00FE0498">
      <w:pPr>
        <w:spacing w:after="0" w:line="240" w:lineRule="auto"/>
        <w:rPr>
          <w:noProof/>
          <w:sz w:val="24"/>
          <w:szCs w:val="24"/>
        </w:rPr>
      </w:pPr>
      <w:r w:rsidRPr="00176E12">
        <w:rPr>
          <w:noProof/>
          <w:sz w:val="24"/>
          <w:szCs w:val="24"/>
        </w:rPr>
        <w:t>Registered investment advisers are required in some cases to provide specific financial information and or disclosures about their financial condition.  As an advisory firm that maintains discretion over client accounts, we are also required to disclose any economic status that is reasonably likely to impair our ability to meet our contractual obligations.  VZD Capital Management, LLC has no additional financial circumstances to report.  VZD nor Ethel J. Davis have any unsatisfied liens or judgment, bankruptcies that would impair us from fulfilling any financial obligations.</w:t>
      </w:r>
    </w:p>
    <w:p w14:paraId="1052F364" w14:textId="77777777" w:rsidR="00FE0498" w:rsidRPr="00176E12" w:rsidRDefault="00FE0498" w:rsidP="00FE0498">
      <w:pPr>
        <w:spacing w:after="0" w:line="240" w:lineRule="auto"/>
        <w:jc w:val="center"/>
        <w:rPr>
          <w:noProof/>
        </w:rPr>
      </w:pPr>
    </w:p>
    <w:p w14:paraId="594FF527" w14:textId="77777777" w:rsidR="00FE0498" w:rsidRPr="007E4D8E" w:rsidRDefault="00FE0498" w:rsidP="00FE0498">
      <w:pPr>
        <w:spacing w:after="0" w:line="240" w:lineRule="auto"/>
        <w:jc w:val="center"/>
        <w:rPr>
          <w:b/>
          <w:noProof/>
          <w:sz w:val="24"/>
          <w:szCs w:val="24"/>
        </w:rPr>
      </w:pPr>
      <w:r w:rsidRPr="007E4D8E">
        <w:rPr>
          <w:b/>
          <w:noProof/>
          <w:sz w:val="24"/>
          <w:szCs w:val="24"/>
        </w:rPr>
        <w:t xml:space="preserve">Item 19  Requirements for State-Registered Advisers </w:t>
      </w:r>
    </w:p>
    <w:p w14:paraId="6B7CD15A" w14:textId="77777777" w:rsidR="00FE0498" w:rsidRPr="00176E12" w:rsidRDefault="00FE0498" w:rsidP="00FE0498">
      <w:pPr>
        <w:spacing w:after="0" w:line="240" w:lineRule="auto"/>
        <w:jc w:val="center"/>
        <w:rPr>
          <w:b/>
          <w:noProof/>
        </w:rPr>
      </w:pPr>
    </w:p>
    <w:p w14:paraId="2E785106" w14:textId="77777777" w:rsidR="00FE0498" w:rsidRPr="007E4D8E" w:rsidRDefault="00FE0498" w:rsidP="00FE0498">
      <w:pPr>
        <w:spacing w:after="0" w:line="240" w:lineRule="auto"/>
        <w:rPr>
          <w:noProof/>
          <w:sz w:val="24"/>
          <w:szCs w:val="24"/>
        </w:rPr>
      </w:pPr>
      <w:r w:rsidRPr="007E4D8E">
        <w:rPr>
          <w:noProof/>
          <w:sz w:val="24"/>
          <w:szCs w:val="24"/>
        </w:rPr>
        <w:t>Ethel J. Davis is Managing Member of VZD Capital Management, LLC.  For more information about the above individual, please refer to Part B Brochure Supplement.</w:t>
      </w:r>
    </w:p>
    <w:p w14:paraId="58C9193D" w14:textId="77777777" w:rsidR="00FE0498" w:rsidRPr="007E4D8E" w:rsidRDefault="00FE0498" w:rsidP="00FE0498">
      <w:pPr>
        <w:spacing w:after="0" w:line="240" w:lineRule="auto"/>
        <w:rPr>
          <w:noProof/>
          <w:sz w:val="24"/>
          <w:szCs w:val="24"/>
        </w:rPr>
      </w:pPr>
    </w:p>
    <w:p w14:paraId="35DA0CA2" w14:textId="77777777" w:rsidR="00FE0498" w:rsidRPr="007E4D8E" w:rsidRDefault="00FE0498" w:rsidP="00FE0498">
      <w:pPr>
        <w:spacing w:after="0" w:line="240" w:lineRule="auto"/>
        <w:rPr>
          <w:noProof/>
          <w:sz w:val="24"/>
          <w:szCs w:val="24"/>
        </w:rPr>
      </w:pPr>
      <w:r w:rsidRPr="007E4D8E">
        <w:rPr>
          <w:noProof/>
          <w:sz w:val="24"/>
          <w:szCs w:val="24"/>
        </w:rPr>
        <w:t>Kansas registered firms are also required to disclose whether the firm carries professional liability insurance coverage for its investment advisory services.  The firm is not expected to take and currently, have professional liability and errors and omissions insurance.</w:t>
      </w:r>
    </w:p>
    <w:p w14:paraId="092363AB" w14:textId="77777777" w:rsidR="00FE0498" w:rsidRPr="007E4D8E" w:rsidRDefault="00FE0498" w:rsidP="00FE0498">
      <w:pPr>
        <w:spacing w:after="0" w:line="240" w:lineRule="auto"/>
        <w:rPr>
          <w:noProof/>
          <w:sz w:val="24"/>
          <w:szCs w:val="24"/>
        </w:rPr>
      </w:pPr>
    </w:p>
    <w:p w14:paraId="2DB34F2B" w14:textId="77777777" w:rsidR="00FE0498" w:rsidRPr="00176E12" w:rsidRDefault="00FE0498" w:rsidP="00FE0498">
      <w:pPr>
        <w:spacing w:after="0" w:line="240" w:lineRule="auto"/>
        <w:rPr>
          <w:noProof/>
        </w:rPr>
      </w:pPr>
    </w:p>
    <w:p w14:paraId="52F0F95D" w14:textId="77777777" w:rsidR="00FE0498" w:rsidRPr="00176E12" w:rsidRDefault="00FE0498" w:rsidP="00FE0498">
      <w:pPr>
        <w:spacing w:after="0" w:line="240" w:lineRule="auto"/>
        <w:rPr>
          <w:noProof/>
        </w:rPr>
      </w:pPr>
    </w:p>
    <w:p w14:paraId="58F91BE8" w14:textId="3F531100" w:rsidR="00FE0498" w:rsidRPr="009A3F5A" w:rsidRDefault="00FE0498" w:rsidP="00FE0498">
      <w:pPr>
        <w:spacing w:after="0" w:line="240" w:lineRule="auto"/>
        <w:ind w:left="0" w:firstLine="0"/>
        <w:rPr>
          <w:rFonts w:ascii="Bell MT" w:hAnsi="Bell MT"/>
          <w:b/>
          <w:sz w:val="18"/>
          <w:szCs w:val="18"/>
        </w:rPr>
      </w:pPr>
      <w:r w:rsidRPr="00176E12">
        <w:rPr>
          <w:b/>
          <w:noProof/>
          <w:sz w:val="18"/>
          <w:szCs w:val="18"/>
        </w:rPr>
        <w:t>VZD CAPITAL MANAGEMENT,</w:t>
      </w:r>
      <w:r>
        <w:rPr>
          <w:rFonts w:ascii="Bell MT" w:hAnsi="Bell MT"/>
          <w:b/>
          <w:noProof/>
          <w:sz w:val="18"/>
          <w:szCs w:val="18"/>
        </w:rPr>
        <w:t xml:space="preserve"> LLC</w:t>
      </w:r>
      <w:r>
        <w:rPr>
          <w:rFonts w:ascii="Bell MT" w:hAnsi="Bell MT"/>
          <w:b/>
          <w:noProof/>
          <w:sz w:val="18"/>
          <w:szCs w:val="18"/>
        </w:rPr>
        <w:tab/>
      </w:r>
      <w:r>
        <w:rPr>
          <w:rFonts w:ascii="Bell MT" w:hAnsi="Bell MT"/>
          <w:b/>
          <w:noProof/>
          <w:sz w:val="18"/>
          <w:szCs w:val="18"/>
        </w:rPr>
        <w:tab/>
        <w:t>12</w:t>
      </w:r>
      <w:r>
        <w:rPr>
          <w:rFonts w:ascii="Bell MT" w:hAnsi="Bell MT"/>
          <w:b/>
          <w:noProof/>
          <w:sz w:val="18"/>
          <w:szCs w:val="18"/>
        </w:rPr>
        <w:tab/>
      </w:r>
      <w:r>
        <w:rPr>
          <w:rFonts w:ascii="Bell MT" w:hAnsi="Bell MT"/>
          <w:b/>
          <w:noProof/>
          <w:sz w:val="18"/>
          <w:szCs w:val="18"/>
        </w:rPr>
        <w:tab/>
        <w:t xml:space="preserve">              DISCLOSURE BROCHUR</w:t>
      </w:r>
      <w:r w:rsidR="00C96D4A">
        <w:rPr>
          <w:rFonts w:ascii="Bell MT" w:hAnsi="Bell MT"/>
          <w:b/>
          <w:noProof/>
          <w:sz w:val="18"/>
          <w:szCs w:val="18"/>
        </w:rPr>
        <w:t>E</w:t>
      </w:r>
    </w:p>
    <w:p w14:paraId="444649FD" w14:textId="77777777" w:rsidR="00FE0498" w:rsidRDefault="00FE0498" w:rsidP="00FE0498">
      <w:pPr>
        <w:spacing w:after="0" w:line="240" w:lineRule="auto"/>
        <w:ind w:left="0" w:firstLine="0"/>
        <w:rPr>
          <w:rFonts w:ascii="Bell MT" w:hAnsi="Bell MT"/>
          <w:b/>
          <w:sz w:val="18"/>
          <w:szCs w:val="18"/>
        </w:rPr>
      </w:pPr>
    </w:p>
    <w:p w14:paraId="60BB3889" w14:textId="77777777" w:rsidR="007342EE" w:rsidRDefault="007342EE" w:rsidP="007342EE">
      <w:pPr>
        <w:spacing w:after="0" w:line="240" w:lineRule="auto"/>
        <w:ind w:left="0" w:right="604" w:firstLine="0"/>
        <w:rPr>
          <w:b/>
          <w:noProof/>
          <w:color w:val="auto"/>
          <w:sz w:val="18"/>
          <w:szCs w:val="18"/>
        </w:rPr>
      </w:pPr>
    </w:p>
    <w:p w14:paraId="6396AB85" w14:textId="77777777" w:rsidR="007342EE" w:rsidRDefault="007342EE" w:rsidP="007342EE">
      <w:pPr>
        <w:spacing w:after="0" w:line="240" w:lineRule="auto"/>
        <w:ind w:right="604"/>
        <w:rPr>
          <w:b/>
          <w:noProof/>
          <w:color w:val="auto"/>
          <w:sz w:val="18"/>
          <w:szCs w:val="18"/>
        </w:rPr>
      </w:pPr>
    </w:p>
    <w:p w14:paraId="5FA45AF3" w14:textId="77777777" w:rsidR="007342EE" w:rsidRDefault="007342EE" w:rsidP="007342EE">
      <w:pPr>
        <w:spacing w:after="0" w:line="240" w:lineRule="auto"/>
        <w:ind w:right="604"/>
        <w:rPr>
          <w:b/>
          <w:noProof/>
          <w:color w:val="auto"/>
          <w:sz w:val="18"/>
          <w:szCs w:val="18"/>
        </w:rPr>
      </w:pPr>
    </w:p>
    <w:p w14:paraId="11F34293" w14:textId="77777777" w:rsidR="007342EE" w:rsidRDefault="007342EE" w:rsidP="0005251D">
      <w:pPr>
        <w:spacing w:after="0" w:line="240" w:lineRule="auto"/>
        <w:ind w:left="0" w:right="604" w:firstLine="0"/>
        <w:rPr>
          <w:b/>
          <w:noProof/>
          <w:color w:val="auto"/>
          <w:sz w:val="18"/>
          <w:szCs w:val="18"/>
        </w:rPr>
      </w:pPr>
    </w:p>
    <w:p w14:paraId="1F67967B" w14:textId="77777777" w:rsidR="0005251D" w:rsidRDefault="0005251D" w:rsidP="0005251D">
      <w:pPr>
        <w:spacing w:after="0" w:line="240" w:lineRule="auto"/>
        <w:ind w:left="0" w:right="604" w:firstLine="0"/>
        <w:rPr>
          <w:b/>
          <w:noProof/>
          <w:color w:val="auto"/>
          <w:sz w:val="18"/>
          <w:szCs w:val="18"/>
        </w:rPr>
      </w:pPr>
    </w:p>
    <w:p w14:paraId="452CBA23" w14:textId="77777777" w:rsidR="0005251D" w:rsidRDefault="0005251D" w:rsidP="0005251D">
      <w:pPr>
        <w:spacing w:after="0" w:line="240" w:lineRule="auto"/>
        <w:ind w:left="0" w:right="604" w:firstLine="0"/>
        <w:rPr>
          <w:b/>
          <w:noProof/>
          <w:color w:val="auto"/>
          <w:sz w:val="18"/>
          <w:szCs w:val="18"/>
        </w:rPr>
      </w:pPr>
    </w:p>
    <w:p w14:paraId="6451DC07" w14:textId="62869873" w:rsidR="0005251D" w:rsidRDefault="0005251D" w:rsidP="0005251D">
      <w:pPr>
        <w:spacing w:after="0" w:line="240" w:lineRule="auto"/>
        <w:ind w:left="0" w:right="604" w:firstLine="0"/>
        <w:rPr>
          <w:b/>
          <w:noProof/>
          <w:color w:val="auto"/>
          <w:sz w:val="18"/>
          <w:szCs w:val="18"/>
        </w:rPr>
      </w:pPr>
      <w:r>
        <w:rPr>
          <w:b/>
          <w:noProof/>
          <w:color w:val="auto"/>
          <w:sz w:val="24"/>
          <w:szCs w:val="24"/>
        </w:rPr>
        <w:tab/>
      </w:r>
    </w:p>
    <w:p w14:paraId="669321A4" w14:textId="77777777" w:rsidR="0005251D" w:rsidRDefault="0005251D" w:rsidP="0005251D">
      <w:pPr>
        <w:spacing w:after="0" w:line="240" w:lineRule="auto"/>
        <w:ind w:left="0" w:right="604" w:firstLine="0"/>
        <w:jc w:val="center"/>
        <w:rPr>
          <w:b/>
          <w:noProof/>
          <w:color w:val="auto"/>
          <w:sz w:val="24"/>
          <w:szCs w:val="24"/>
        </w:rPr>
      </w:pPr>
    </w:p>
    <w:p w14:paraId="246435A7" w14:textId="77777777" w:rsidR="0005251D" w:rsidRDefault="0005251D"/>
    <w:sectPr w:rsidR="00052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22A"/>
    <w:multiLevelType w:val="hybridMultilevel"/>
    <w:tmpl w:val="9532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4FB"/>
    <w:multiLevelType w:val="hybridMultilevel"/>
    <w:tmpl w:val="E8BE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F7E79"/>
    <w:multiLevelType w:val="hybridMultilevel"/>
    <w:tmpl w:val="9BD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82AAC"/>
    <w:multiLevelType w:val="hybridMultilevel"/>
    <w:tmpl w:val="2BC6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37936"/>
    <w:multiLevelType w:val="hybridMultilevel"/>
    <w:tmpl w:val="C7A0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A51EA"/>
    <w:multiLevelType w:val="hybridMultilevel"/>
    <w:tmpl w:val="6350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2NzK3MDEzMbEwMjVS0lEKTi0uzszPAykwrQUATFhyvCwAAAA="/>
  </w:docVars>
  <w:rsids>
    <w:rsidRoot w:val="0005251D"/>
    <w:rsid w:val="00015AFE"/>
    <w:rsid w:val="0005251D"/>
    <w:rsid w:val="003C0DB5"/>
    <w:rsid w:val="004F0FB2"/>
    <w:rsid w:val="007226A0"/>
    <w:rsid w:val="007342EE"/>
    <w:rsid w:val="0090656B"/>
    <w:rsid w:val="009F16A7"/>
    <w:rsid w:val="00C96D4A"/>
    <w:rsid w:val="00CA2E7D"/>
    <w:rsid w:val="00D5369A"/>
    <w:rsid w:val="00E57F1A"/>
    <w:rsid w:val="00F101C4"/>
    <w:rsid w:val="00FE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E377"/>
  <w15:chartTrackingRefBased/>
  <w15:docId w15:val="{19A3A540-80AA-438C-8A79-3CE11719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51D"/>
    <w:pPr>
      <w:spacing w:after="4" w:line="247" w:lineRule="auto"/>
      <w:ind w:left="10" w:right="663" w:hanging="10"/>
    </w:pPr>
    <w:rPr>
      <w:rFonts w:ascii="Book Antiqua" w:eastAsia="Book Antiqua" w:hAnsi="Book Antiqua" w:cs="Book Antiqu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51D"/>
    <w:rPr>
      <w:color w:val="0563C1" w:themeColor="hyperlink"/>
      <w:u w:val="single"/>
    </w:rPr>
  </w:style>
  <w:style w:type="paragraph" w:styleId="BalloonText">
    <w:name w:val="Balloon Text"/>
    <w:basedOn w:val="Normal"/>
    <w:link w:val="BalloonTextChar"/>
    <w:uiPriority w:val="99"/>
    <w:semiHidden/>
    <w:unhideWhenUsed/>
    <w:rsid w:val="00052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51D"/>
    <w:rPr>
      <w:rFonts w:ascii="Segoe UI" w:eastAsia="Book Antiqua" w:hAnsi="Segoe UI" w:cs="Segoe UI"/>
      <w:color w:val="000000"/>
      <w:sz w:val="18"/>
      <w:szCs w:val="18"/>
    </w:rPr>
  </w:style>
  <w:style w:type="paragraph" w:styleId="ListParagraph">
    <w:name w:val="List Paragraph"/>
    <w:basedOn w:val="Normal"/>
    <w:uiPriority w:val="34"/>
    <w:qFormat/>
    <w:rsid w:val="00052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iserinfo.se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zdca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zdcap.com" TargetMode="External"/><Relationship Id="rId11" Type="http://schemas.openxmlformats.org/officeDocument/2006/relationships/hyperlink" Target="mailto:ethel@vzdcap.com" TargetMode="External"/><Relationship Id="rId5" Type="http://schemas.openxmlformats.org/officeDocument/2006/relationships/image" Target="media/image1.png"/><Relationship Id="rId10" Type="http://schemas.openxmlformats.org/officeDocument/2006/relationships/hyperlink" Target="http://www.adviserinfo.sec.gov" TargetMode="External"/><Relationship Id="rId4" Type="http://schemas.openxmlformats.org/officeDocument/2006/relationships/webSettings" Target="webSettings.xml"/><Relationship Id="rId9" Type="http://schemas.openxmlformats.org/officeDocument/2006/relationships/hyperlink" Target="mailto:ethel@vzdc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J Davis</dc:creator>
  <cp:keywords/>
  <dc:description/>
  <cp:lastModifiedBy>Ethel J Davis</cp:lastModifiedBy>
  <cp:revision>2</cp:revision>
  <cp:lastPrinted>2019-04-18T22:38:00Z</cp:lastPrinted>
  <dcterms:created xsi:type="dcterms:W3CDTF">2019-05-09T05:49:00Z</dcterms:created>
  <dcterms:modified xsi:type="dcterms:W3CDTF">2019-05-09T05:49:00Z</dcterms:modified>
</cp:coreProperties>
</file>